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EBEDE" w14:textId="5358190A" w:rsidR="00D52D82" w:rsidRDefault="00D06F38" w:rsidP="00197B4A">
      <w:pPr>
        <w:jc w:val="center"/>
        <w:rPr>
          <w:b/>
          <w:bCs/>
          <w:sz w:val="28"/>
          <w:szCs w:val="28"/>
        </w:rPr>
      </w:pPr>
      <w:r w:rsidRPr="002823A7">
        <w:rPr>
          <w:b/>
          <w:bCs/>
          <w:sz w:val="28"/>
          <w:szCs w:val="28"/>
        </w:rPr>
        <w:t>HƯỚNG DẪN CHẤM KTPL 11 GIỮA KÌ II (2025-</w:t>
      </w:r>
      <w:r w:rsidR="00197B4A" w:rsidRPr="002823A7">
        <w:rPr>
          <w:b/>
          <w:bCs/>
          <w:sz w:val="28"/>
          <w:szCs w:val="28"/>
        </w:rPr>
        <w:t>2026)</w:t>
      </w:r>
    </w:p>
    <w:p w14:paraId="21A455DF" w14:textId="2E3FDF0F" w:rsidR="00AF7CF5" w:rsidRDefault="002E386B" w:rsidP="002E386B">
      <w:pPr>
        <w:rPr>
          <w:b/>
          <w:bCs/>
          <w:sz w:val="28"/>
          <w:szCs w:val="28"/>
        </w:rPr>
      </w:pPr>
      <w:r>
        <w:rPr>
          <w:b/>
          <w:bCs/>
          <w:sz w:val="28"/>
          <w:szCs w:val="28"/>
        </w:rPr>
        <w:t xml:space="preserve">I. </w:t>
      </w:r>
      <w:r w:rsidR="007739E6" w:rsidRPr="002E386B">
        <w:rPr>
          <w:b/>
          <w:bCs/>
          <w:sz w:val="28"/>
          <w:szCs w:val="28"/>
        </w:rPr>
        <w:t>Ph</w:t>
      </w:r>
      <w:r w:rsidRPr="002E386B">
        <w:rPr>
          <w:b/>
          <w:bCs/>
          <w:sz w:val="28"/>
          <w:szCs w:val="28"/>
        </w:rPr>
        <w:t>ần trắc nghiệm nhiều lựa chọn</w:t>
      </w:r>
      <w:r>
        <w:rPr>
          <w:b/>
          <w:bCs/>
          <w:sz w:val="28"/>
          <w:szCs w:val="28"/>
        </w:rPr>
        <w:t>.</w:t>
      </w:r>
    </w:p>
    <w:p w14:paraId="02B1DB7C" w14:textId="087F95AB" w:rsidR="002E386B" w:rsidRDefault="002E386B" w:rsidP="002E386B">
      <w:pPr>
        <w:rPr>
          <w:sz w:val="28"/>
          <w:szCs w:val="28"/>
        </w:rPr>
      </w:pPr>
      <w:r w:rsidRPr="00FB544F">
        <w:rPr>
          <w:sz w:val="28"/>
          <w:szCs w:val="28"/>
        </w:rPr>
        <w:t>Mỗi ý đúng 0,25đ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1275"/>
        <w:gridCol w:w="1276"/>
        <w:gridCol w:w="1276"/>
      </w:tblGrid>
      <w:tr w:rsidR="004C206E" w:rsidRPr="004C206E" w14:paraId="0129DF74" w14:textId="77777777" w:rsidTr="00A15E80">
        <w:tc>
          <w:tcPr>
            <w:tcW w:w="959" w:type="dxa"/>
          </w:tcPr>
          <w:p w14:paraId="71E5EA70" w14:textId="77777777" w:rsidR="004C206E" w:rsidRPr="004C206E" w:rsidRDefault="004C206E" w:rsidP="004C206E">
            <w:pPr>
              <w:spacing w:after="0" w:line="240" w:lineRule="auto"/>
              <w:rPr>
                <w:rFonts w:eastAsia="Times New Roman" w:cs="Times New Roman"/>
                <w:kern w:val="0"/>
                <w:sz w:val="28"/>
                <w:szCs w:val="28"/>
                <w14:ligatures w14:val="none"/>
              </w:rPr>
            </w:pPr>
          </w:p>
        </w:tc>
        <w:tc>
          <w:tcPr>
            <w:tcW w:w="1276" w:type="dxa"/>
          </w:tcPr>
          <w:p w14:paraId="1C5FC7F8"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801</w:t>
            </w:r>
          </w:p>
        </w:tc>
        <w:tc>
          <w:tcPr>
            <w:tcW w:w="1275" w:type="dxa"/>
          </w:tcPr>
          <w:p w14:paraId="2187438C"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802</w:t>
            </w:r>
          </w:p>
        </w:tc>
        <w:tc>
          <w:tcPr>
            <w:tcW w:w="1276" w:type="dxa"/>
          </w:tcPr>
          <w:p w14:paraId="5D370C27"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803</w:t>
            </w:r>
          </w:p>
        </w:tc>
        <w:tc>
          <w:tcPr>
            <w:tcW w:w="1276" w:type="dxa"/>
          </w:tcPr>
          <w:p w14:paraId="23DA1A26"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804</w:t>
            </w:r>
          </w:p>
        </w:tc>
      </w:tr>
      <w:tr w:rsidR="0013132D" w:rsidRPr="004C206E" w14:paraId="60AD4E22" w14:textId="77777777" w:rsidTr="00A15E80">
        <w:tc>
          <w:tcPr>
            <w:tcW w:w="959" w:type="dxa"/>
          </w:tcPr>
          <w:p w14:paraId="3E6E08BB" w14:textId="77777777" w:rsidR="0013132D" w:rsidRPr="004C206E" w:rsidRDefault="0013132D" w:rsidP="0013132D">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1</w:t>
            </w:r>
          </w:p>
        </w:tc>
        <w:tc>
          <w:tcPr>
            <w:tcW w:w="1276" w:type="dxa"/>
          </w:tcPr>
          <w:p w14:paraId="1E51D27E" w14:textId="212A341A" w:rsidR="0013132D" w:rsidRPr="004C206E" w:rsidRDefault="0013132D" w:rsidP="0013132D">
            <w:pPr>
              <w:spacing w:after="0" w:line="240" w:lineRule="auto"/>
              <w:rPr>
                <w:rFonts w:eastAsia="Times New Roman" w:cs="Times New Roman"/>
                <w:kern w:val="0"/>
                <w:sz w:val="28"/>
                <w:szCs w:val="28"/>
                <w14:ligatures w14:val="none"/>
              </w:rPr>
            </w:pPr>
            <w:r w:rsidRPr="00474A8B">
              <w:t>A</w:t>
            </w:r>
          </w:p>
        </w:tc>
        <w:tc>
          <w:tcPr>
            <w:tcW w:w="1275" w:type="dxa"/>
          </w:tcPr>
          <w:p w14:paraId="4404E192" w14:textId="74823B92" w:rsidR="0013132D" w:rsidRPr="004C206E" w:rsidRDefault="0013132D" w:rsidP="0013132D">
            <w:pPr>
              <w:spacing w:after="0" w:line="240" w:lineRule="auto"/>
              <w:rPr>
                <w:rFonts w:eastAsia="Times New Roman" w:cs="Times New Roman"/>
                <w:kern w:val="0"/>
                <w:sz w:val="28"/>
                <w:szCs w:val="28"/>
                <w14:ligatures w14:val="none"/>
              </w:rPr>
            </w:pPr>
            <w:r w:rsidRPr="004C3DEA">
              <w:t>A</w:t>
            </w:r>
          </w:p>
        </w:tc>
        <w:tc>
          <w:tcPr>
            <w:tcW w:w="1276" w:type="dxa"/>
          </w:tcPr>
          <w:p w14:paraId="0A4E87EB" w14:textId="57758272" w:rsidR="0013132D" w:rsidRPr="004C206E" w:rsidRDefault="0013132D" w:rsidP="0013132D">
            <w:pPr>
              <w:spacing w:after="0" w:line="240" w:lineRule="auto"/>
              <w:rPr>
                <w:rFonts w:eastAsia="Times New Roman" w:cs="Times New Roman"/>
                <w:kern w:val="0"/>
                <w:sz w:val="28"/>
                <w:szCs w:val="28"/>
                <w14:ligatures w14:val="none"/>
              </w:rPr>
            </w:pPr>
            <w:r w:rsidRPr="00946844">
              <w:t>B</w:t>
            </w:r>
          </w:p>
        </w:tc>
        <w:tc>
          <w:tcPr>
            <w:tcW w:w="1276" w:type="dxa"/>
          </w:tcPr>
          <w:p w14:paraId="01C0E8BD" w14:textId="706E2437" w:rsidR="0013132D" w:rsidRPr="004C206E" w:rsidRDefault="0013132D" w:rsidP="0013132D">
            <w:pPr>
              <w:spacing w:after="0" w:line="240" w:lineRule="auto"/>
              <w:rPr>
                <w:rFonts w:eastAsia="Times New Roman" w:cs="Times New Roman"/>
                <w:kern w:val="0"/>
                <w:sz w:val="28"/>
                <w:szCs w:val="28"/>
                <w14:ligatures w14:val="none"/>
              </w:rPr>
            </w:pPr>
            <w:r w:rsidRPr="00A54B99">
              <w:t>C</w:t>
            </w:r>
          </w:p>
        </w:tc>
      </w:tr>
      <w:tr w:rsidR="0013132D" w:rsidRPr="004C206E" w14:paraId="5B4D5FF2" w14:textId="77777777" w:rsidTr="00A15E80">
        <w:tc>
          <w:tcPr>
            <w:tcW w:w="959" w:type="dxa"/>
          </w:tcPr>
          <w:p w14:paraId="739B6663" w14:textId="77777777" w:rsidR="0013132D" w:rsidRPr="004C206E" w:rsidRDefault="0013132D" w:rsidP="0013132D">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2</w:t>
            </w:r>
          </w:p>
        </w:tc>
        <w:tc>
          <w:tcPr>
            <w:tcW w:w="1276" w:type="dxa"/>
          </w:tcPr>
          <w:p w14:paraId="2BB3D45C" w14:textId="67A9E03F" w:rsidR="0013132D" w:rsidRPr="004C206E" w:rsidRDefault="0013132D" w:rsidP="0013132D">
            <w:pPr>
              <w:spacing w:after="0" w:line="240" w:lineRule="auto"/>
              <w:rPr>
                <w:rFonts w:eastAsia="Times New Roman" w:cs="Times New Roman"/>
                <w:kern w:val="0"/>
                <w:sz w:val="28"/>
                <w:szCs w:val="28"/>
                <w14:ligatures w14:val="none"/>
              </w:rPr>
            </w:pPr>
            <w:r w:rsidRPr="00474A8B">
              <w:t>A</w:t>
            </w:r>
          </w:p>
        </w:tc>
        <w:tc>
          <w:tcPr>
            <w:tcW w:w="1275" w:type="dxa"/>
          </w:tcPr>
          <w:p w14:paraId="2CE69295" w14:textId="495BC7D2" w:rsidR="0013132D" w:rsidRPr="004C206E" w:rsidRDefault="0013132D" w:rsidP="0013132D">
            <w:pPr>
              <w:spacing w:after="0" w:line="240" w:lineRule="auto"/>
              <w:rPr>
                <w:rFonts w:eastAsia="Times New Roman" w:cs="Times New Roman"/>
                <w:kern w:val="0"/>
                <w:sz w:val="28"/>
                <w:szCs w:val="28"/>
                <w14:ligatures w14:val="none"/>
              </w:rPr>
            </w:pPr>
            <w:r w:rsidRPr="004C3DEA">
              <w:t>C</w:t>
            </w:r>
          </w:p>
        </w:tc>
        <w:tc>
          <w:tcPr>
            <w:tcW w:w="1276" w:type="dxa"/>
          </w:tcPr>
          <w:p w14:paraId="24922AB5" w14:textId="502C1A1B" w:rsidR="0013132D" w:rsidRPr="004C206E" w:rsidRDefault="0013132D" w:rsidP="0013132D">
            <w:pPr>
              <w:spacing w:after="0" w:line="240" w:lineRule="auto"/>
              <w:rPr>
                <w:rFonts w:eastAsia="Times New Roman" w:cs="Times New Roman"/>
                <w:kern w:val="0"/>
                <w:sz w:val="28"/>
                <w:szCs w:val="28"/>
                <w14:ligatures w14:val="none"/>
              </w:rPr>
            </w:pPr>
            <w:r w:rsidRPr="00946844">
              <w:t>A</w:t>
            </w:r>
          </w:p>
        </w:tc>
        <w:tc>
          <w:tcPr>
            <w:tcW w:w="1276" w:type="dxa"/>
          </w:tcPr>
          <w:p w14:paraId="167D2DA9" w14:textId="0C7AE1E9" w:rsidR="0013132D" w:rsidRPr="004C206E" w:rsidRDefault="0013132D" w:rsidP="0013132D">
            <w:pPr>
              <w:spacing w:after="0" w:line="240" w:lineRule="auto"/>
              <w:rPr>
                <w:rFonts w:eastAsia="Times New Roman" w:cs="Times New Roman"/>
                <w:kern w:val="0"/>
                <w:sz w:val="28"/>
                <w:szCs w:val="28"/>
                <w14:ligatures w14:val="none"/>
              </w:rPr>
            </w:pPr>
            <w:r w:rsidRPr="00A54B99">
              <w:t>C</w:t>
            </w:r>
          </w:p>
        </w:tc>
      </w:tr>
      <w:tr w:rsidR="0013132D" w:rsidRPr="004C206E" w14:paraId="607CBF11" w14:textId="77777777" w:rsidTr="00A15E80">
        <w:tc>
          <w:tcPr>
            <w:tcW w:w="959" w:type="dxa"/>
          </w:tcPr>
          <w:p w14:paraId="42669F8E" w14:textId="77777777" w:rsidR="0013132D" w:rsidRPr="004C206E" w:rsidRDefault="0013132D" w:rsidP="0013132D">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3</w:t>
            </w:r>
          </w:p>
        </w:tc>
        <w:tc>
          <w:tcPr>
            <w:tcW w:w="1276" w:type="dxa"/>
          </w:tcPr>
          <w:p w14:paraId="7603DFDA" w14:textId="3276D6CB" w:rsidR="0013132D" w:rsidRPr="004C206E" w:rsidRDefault="0013132D" w:rsidP="0013132D">
            <w:pPr>
              <w:spacing w:after="0" w:line="240" w:lineRule="auto"/>
              <w:rPr>
                <w:rFonts w:eastAsia="Times New Roman" w:cs="Times New Roman"/>
                <w:kern w:val="0"/>
                <w:sz w:val="28"/>
                <w:szCs w:val="28"/>
                <w14:ligatures w14:val="none"/>
              </w:rPr>
            </w:pPr>
            <w:r w:rsidRPr="00474A8B">
              <w:t>C</w:t>
            </w:r>
          </w:p>
        </w:tc>
        <w:tc>
          <w:tcPr>
            <w:tcW w:w="1275" w:type="dxa"/>
          </w:tcPr>
          <w:p w14:paraId="0DAFA329" w14:textId="5FF907B0" w:rsidR="0013132D" w:rsidRPr="004C206E" w:rsidRDefault="0013132D" w:rsidP="0013132D">
            <w:pPr>
              <w:spacing w:after="0" w:line="240" w:lineRule="auto"/>
              <w:rPr>
                <w:rFonts w:eastAsia="Times New Roman" w:cs="Times New Roman"/>
                <w:kern w:val="0"/>
                <w:sz w:val="28"/>
                <w:szCs w:val="28"/>
                <w14:ligatures w14:val="none"/>
              </w:rPr>
            </w:pPr>
            <w:r w:rsidRPr="004C3DEA">
              <w:t>D</w:t>
            </w:r>
          </w:p>
        </w:tc>
        <w:tc>
          <w:tcPr>
            <w:tcW w:w="1276" w:type="dxa"/>
          </w:tcPr>
          <w:p w14:paraId="26132434" w14:textId="5913B8BE" w:rsidR="0013132D" w:rsidRPr="004C206E" w:rsidRDefault="0013132D" w:rsidP="0013132D">
            <w:pPr>
              <w:spacing w:after="0" w:line="240" w:lineRule="auto"/>
              <w:rPr>
                <w:rFonts w:eastAsia="Times New Roman" w:cs="Times New Roman"/>
                <w:kern w:val="0"/>
                <w:sz w:val="28"/>
                <w:szCs w:val="28"/>
                <w14:ligatures w14:val="none"/>
              </w:rPr>
            </w:pPr>
            <w:r w:rsidRPr="00946844">
              <w:t>B</w:t>
            </w:r>
          </w:p>
        </w:tc>
        <w:tc>
          <w:tcPr>
            <w:tcW w:w="1276" w:type="dxa"/>
          </w:tcPr>
          <w:p w14:paraId="47609D3B" w14:textId="70EAE01C" w:rsidR="0013132D" w:rsidRPr="004C206E" w:rsidRDefault="0013132D" w:rsidP="0013132D">
            <w:pPr>
              <w:spacing w:after="0" w:line="240" w:lineRule="auto"/>
              <w:rPr>
                <w:rFonts w:eastAsia="Times New Roman" w:cs="Times New Roman"/>
                <w:kern w:val="0"/>
                <w:sz w:val="28"/>
                <w:szCs w:val="28"/>
                <w14:ligatures w14:val="none"/>
              </w:rPr>
            </w:pPr>
            <w:r w:rsidRPr="00A54B99">
              <w:t>C</w:t>
            </w:r>
          </w:p>
        </w:tc>
      </w:tr>
      <w:tr w:rsidR="0013132D" w:rsidRPr="004C206E" w14:paraId="42E822F8" w14:textId="77777777" w:rsidTr="00A15E80">
        <w:tc>
          <w:tcPr>
            <w:tcW w:w="959" w:type="dxa"/>
          </w:tcPr>
          <w:p w14:paraId="2CBAD8D4" w14:textId="77777777" w:rsidR="0013132D" w:rsidRPr="004C206E" w:rsidRDefault="0013132D" w:rsidP="0013132D">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4</w:t>
            </w:r>
          </w:p>
        </w:tc>
        <w:tc>
          <w:tcPr>
            <w:tcW w:w="1276" w:type="dxa"/>
          </w:tcPr>
          <w:p w14:paraId="171CF4D7" w14:textId="67B68D95" w:rsidR="0013132D" w:rsidRPr="004C206E" w:rsidRDefault="0013132D" w:rsidP="0013132D">
            <w:pPr>
              <w:spacing w:after="0" w:line="240" w:lineRule="auto"/>
              <w:rPr>
                <w:rFonts w:eastAsia="Times New Roman" w:cs="Times New Roman"/>
                <w:kern w:val="0"/>
                <w:sz w:val="28"/>
                <w:szCs w:val="28"/>
                <w14:ligatures w14:val="none"/>
              </w:rPr>
            </w:pPr>
            <w:r w:rsidRPr="00474A8B">
              <w:t>D</w:t>
            </w:r>
          </w:p>
        </w:tc>
        <w:tc>
          <w:tcPr>
            <w:tcW w:w="1275" w:type="dxa"/>
          </w:tcPr>
          <w:p w14:paraId="4CE99BF2" w14:textId="3B189ADE" w:rsidR="0013132D" w:rsidRPr="004C206E" w:rsidRDefault="0013132D" w:rsidP="0013132D">
            <w:pPr>
              <w:spacing w:after="0" w:line="240" w:lineRule="auto"/>
              <w:rPr>
                <w:rFonts w:eastAsia="Times New Roman" w:cs="Times New Roman"/>
                <w:kern w:val="0"/>
                <w:sz w:val="28"/>
                <w:szCs w:val="28"/>
                <w14:ligatures w14:val="none"/>
              </w:rPr>
            </w:pPr>
            <w:r w:rsidRPr="004C3DEA">
              <w:t>D</w:t>
            </w:r>
          </w:p>
        </w:tc>
        <w:tc>
          <w:tcPr>
            <w:tcW w:w="1276" w:type="dxa"/>
          </w:tcPr>
          <w:p w14:paraId="39106376" w14:textId="67141F63" w:rsidR="0013132D" w:rsidRPr="004C206E" w:rsidRDefault="0013132D" w:rsidP="0013132D">
            <w:pPr>
              <w:spacing w:after="0" w:line="240" w:lineRule="auto"/>
              <w:rPr>
                <w:rFonts w:eastAsia="Times New Roman" w:cs="Times New Roman"/>
                <w:kern w:val="0"/>
                <w:sz w:val="28"/>
                <w:szCs w:val="28"/>
                <w14:ligatures w14:val="none"/>
              </w:rPr>
            </w:pPr>
            <w:r w:rsidRPr="00946844">
              <w:t>B</w:t>
            </w:r>
          </w:p>
        </w:tc>
        <w:tc>
          <w:tcPr>
            <w:tcW w:w="1276" w:type="dxa"/>
          </w:tcPr>
          <w:p w14:paraId="44C489D2" w14:textId="2E73547B" w:rsidR="0013132D" w:rsidRPr="004C206E" w:rsidRDefault="0013132D" w:rsidP="0013132D">
            <w:pPr>
              <w:spacing w:after="0" w:line="240" w:lineRule="auto"/>
              <w:rPr>
                <w:rFonts w:eastAsia="Times New Roman" w:cs="Times New Roman"/>
                <w:kern w:val="0"/>
                <w:sz w:val="28"/>
                <w:szCs w:val="28"/>
                <w14:ligatures w14:val="none"/>
              </w:rPr>
            </w:pPr>
            <w:r w:rsidRPr="00A54B99">
              <w:t>D</w:t>
            </w:r>
          </w:p>
        </w:tc>
      </w:tr>
      <w:tr w:rsidR="0013132D" w:rsidRPr="004C206E" w14:paraId="0E3BB2E0" w14:textId="77777777" w:rsidTr="00A15E80">
        <w:tc>
          <w:tcPr>
            <w:tcW w:w="959" w:type="dxa"/>
          </w:tcPr>
          <w:p w14:paraId="5E924A3A" w14:textId="77777777" w:rsidR="0013132D" w:rsidRPr="004C206E" w:rsidRDefault="0013132D" w:rsidP="0013132D">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5</w:t>
            </w:r>
          </w:p>
        </w:tc>
        <w:tc>
          <w:tcPr>
            <w:tcW w:w="1276" w:type="dxa"/>
          </w:tcPr>
          <w:p w14:paraId="2D366D83" w14:textId="185CBB06" w:rsidR="0013132D" w:rsidRPr="004C206E" w:rsidRDefault="0013132D" w:rsidP="0013132D">
            <w:pPr>
              <w:spacing w:after="0" w:line="240" w:lineRule="auto"/>
              <w:rPr>
                <w:rFonts w:eastAsia="Times New Roman" w:cs="Times New Roman"/>
                <w:kern w:val="0"/>
                <w:sz w:val="28"/>
                <w:szCs w:val="28"/>
                <w14:ligatures w14:val="none"/>
              </w:rPr>
            </w:pPr>
            <w:r w:rsidRPr="00474A8B">
              <w:t>A</w:t>
            </w:r>
          </w:p>
        </w:tc>
        <w:tc>
          <w:tcPr>
            <w:tcW w:w="1275" w:type="dxa"/>
          </w:tcPr>
          <w:p w14:paraId="1C13F749" w14:textId="484EE8FB" w:rsidR="0013132D" w:rsidRPr="004C206E" w:rsidRDefault="0013132D" w:rsidP="0013132D">
            <w:pPr>
              <w:spacing w:after="0" w:line="240" w:lineRule="auto"/>
              <w:rPr>
                <w:rFonts w:eastAsia="Times New Roman" w:cs="Times New Roman"/>
                <w:kern w:val="0"/>
                <w:sz w:val="28"/>
                <w:szCs w:val="28"/>
                <w14:ligatures w14:val="none"/>
              </w:rPr>
            </w:pPr>
            <w:r w:rsidRPr="004C3DEA">
              <w:t>B</w:t>
            </w:r>
          </w:p>
        </w:tc>
        <w:tc>
          <w:tcPr>
            <w:tcW w:w="1276" w:type="dxa"/>
          </w:tcPr>
          <w:p w14:paraId="450263F1" w14:textId="008F3934" w:rsidR="0013132D" w:rsidRPr="004C206E" w:rsidRDefault="0013132D" w:rsidP="0013132D">
            <w:pPr>
              <w:spacing w:after="0" w:line="240" w:lineRule="auto"/>
              <w:rPr>
                <w:rFonts w:eastAsia="Times New Roman" w:cs="Times New Roman"/>
                <w:kern w:val="0"/>
                <w:sz w:val="28"/>
                <w:szCs w:val="28"/>
                <w14:ligatures w14:val="none"/>
              </w:rPr>
            </w:pPr>
            <w:r w:rsidRPr="00946844">
              <w:t>B</w:t>
            </w:r>
          </w:p>
        </w:tc>
        <w:tc>
          <w:tcPr>
            <w:tcW w:w="1276" w:type="dxa"/>
          </w:tcPr>
          <w:p w14:paraId="07C0E5C7" w14:textId="62FB8B25" w:rsidR="0013132D" w:rsidRPr="004C206E" w:rsidRDefault="0013132D" w:rsidP="0013132D">
            <w:pPr>
              <w:spacing w:after="0" w:line="240" w:lineRule="auto"/>
              <w:rPr>
                <w:rFonts w:eastAsia="Times New Roman" w:cs="Times New Roman"/>
                <w:kern w:val="0"/>
                <w:sz w:val="28"/>
                <w:szCs w:val="28"/>
                <w14:ligatures w14:val="none"/>
              </w:rPr>
            </w:pPr>
            <w:r w:rsidRPr="00A54B99">
              <w:t>D</w:t>
            </w:r>
          </w:p>
        </w:tc>
      </w:tr>
      <w:tr w:rsidR="0013132D" w:rsidRPr="004C206E" w14:paraId="044CC954" w14:textId="77777777" w:rsidTr="00A15E80">
        <w:tc>
          <w:tcPr>
            <w:tcW w:w="959" w:type="dxa"/>
          </w:tcPr>
          <w:p w14:paraId="2349FBF7" w14:textId="77777777" w:rsidR="0013132D" w:rsidRPr="004C206E" w:rsidRDefault="0013132D" w:rsidP="0013132D">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6</w:t>
            </w:r>
          </w:p>
        </w:tc>
        <w:tc>
          <w:tcPr>
            <w:tcW w:w="1276" w:type="dxa"/>
          </w:tcPr>
          <w:p w14:paraId="6853FC3C" w14:textId="13EEB590" w:rsidR="0013132D" w:rsidRPr="004C206E" w:rsidRDefault="0013132D" w:rsidP="0013132D">
            <w:pPr>
              <w:spacing w:after="0" w:line="240" w:lineRule="auto"/>
              <w:rPr>
                <w:rFonts w:eastAsia="Times New Roman" w:cs="Times New Roman"/>
                <w:kern w:val="0"/>
                <w:sz w:val="28"/>
                <w:szCs w:val="28"/>
                <w14:ligatures w14:val="none"/>
              </w:rPr>
            </w:pPr>
            <w:r w:rsidRPr="00474A8B">
              <w:t>A</w:t>
            </w:r>
          </w:p>
        </w:tc>
        <w:tc>
          <w:tcPr>
            <w:tcW w:w="1275" w:type="dxa"/>
          </w:tcPr>
          <w:p w14:paraId="79006AE7" w14:textId="188B6364" w:rsidR="0013132D" w:rsidRPr="004C206E" w:rsidRDefault="0013132D" w:rsidP="0013132D">
            <w:pPr>
              <w:spacing w:after="0" w:line="240" w:lineRule="auto"/>
              <w:rPr>
                <w:rFonts w:eastAsia="Times New Roman" w:cs="Times New Roman"/>
                <w:kern w:val="0"/>
                <w:sz w:val="28"/>
                <w:szCs w:val="28"/>
                <w14:ligatures w14:val="none"/>
              </w:rPr>
            </w:pPr>
            <w:r w:rsidRPr="004C3DEA">
              <w:t>B</w:t>
            </w:r>
          </w:p>
        </w:tc>
        <w:tc>
          <w:tcPr>
            <w:tcW w:w="1276" w:type="dxa"/>
          </w:tcPr>
          <w:p w14:paraId="20120958" w14:textId="2F4B2006" w:rsidR="0013132D" w:rsidRPr="004C206E" w:rsidRDefault="0013132D" w:rsidP="0013132D">
            <w:pPr>
              <w:spacing w:after="0" w:line="240" w:lineRule="auto"/>
              <w:rPr>
                <w:rFonts w:eastAsia="Times New Roman" w:cs="Times New Roman"/>
                <w:kern w:val="0"/>
                <w:sz w:val="28"/>
                <w:szCs w:val="28"/>
                <w14:ligatures w14:val="none"/>
              </w:rPr>
            </w:pPr>
            <w:r w:rsidRPr="00946844">
              <w:t>C</w:t>
            </w:r>
          </w:p>
        </w:tc>
        <w:tc>
          <w:tcPr>
            <w:tcW w:w="1276" w:type="dxa"/>
          </w:tcPr>
          <w:p w14:paraId="6EFD3E52" w14:textId="4F929C6E" w:rsidR="0013132D" w:rsidRPr="004C206E" w:rsidRDefault="0013132D" w:rsidP="0013132D">
            <w:pPr>
              <w:spacing w:after="0" w:line="240" w:lineRule="auto"/>
              <w:rPr>
                <w:rFonts w:eastAsia="Times New Roman" w:cs="Times New Roman"/>
                <w:kern w:val="0"/>
                <w:sz w:val="28"/>
                <w:szCs w:val="28"/>
                <w14:ligatures w14:val="none"/>
              </w:rPr>
            </w:pPr>
            <w:r w:rsidRPr="00A54B99">
              <w:t>D</w:t>
            </w:r>
          </w:p>
        </w:tc>
      </w:tr>
      <w:tr w:rsidR="0013132D" w:rsidRPr="004C206E" w14:paraId="3DDD701E" w14:textId="77777777" w:rsidTr="00A15E80">
        <w:tc>
          <w:tcPr>
            <w:tcW w:w="959" w:type="dxa"/>
          </w:tcPr>
          <w:p w14:paraId="10D4409C" w14:textId="77777777" w:rsidR="0013132D" w:rsidRPr="004C206E" w:rsidRDefault="0013132D" w:rsidP="0013132D">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7</w:t>
            </w:r>
          </w:p>
        </w:tc>
        <w:tc>
          <w:tcPr>
            <w:tcW w:w="1276" w:type="dxa"/>
          </w:tcPr>
          <w:p w14:paraId="39BF50C7" w14:textId="7B2D33EE" w:rsidR="0013132D" w:rsidRPr="004C206E" w:rsidRDefault="0013132D" w:rsidP="0013132D">
            <w:pPr>
              <w:spacing w:after="0" w:line="240" w:lineRule="auto"/>
              <w:rPr>
                <w:rFonts w:eastAsia="Times New Roman" w:cs="Times New Roman"/>
                <w:kern w:val="0"/>
                <w:sz w:val="28"/>
                <w:szCs w:val="28"/>
                <w14:ligatures w14:val="none"/>
              </w:rPr>
            </w:pPr>
            <w:r w:rsidRPr="00474A8B">
              <w:t>C</w:t>
            </w:r>
          </w:p>
        </w:tc>
        <w:tc>
          <w:tcPr>
            <w:tcW w:w="1275" w:type="dxa"/>
          </w:tcPr>
          <w:p w14:paraId="7B8AAD4B" w14:textId="1B2EF956" w:rsidR="0013132D" w:rsidRPr="004C206E" w:rsidRDefault="0013132D" w:rsidP="0013132D">
            <w:pPr>
              <w:spacing w:after="0" w:line="240" w:lineRule="auto"/>
              <w:rPr>
                <w:rFonts w:eastAsia="Times New Roman" w:cs="Times New Roman"/>
                <w:kern w:val="0"/>
                <w:sz w:val="28"/>
                <w:szCs w:val="28"/>
                <w14:ligatures w14:val="none"/>
              </w:rPr>
            </w:pPr>
            <w:r w:rsidRPr="004C3DEA">
              <w:t>A</w:t>
            </w:r>
          </w:p>
        </w:tc>
        <w:tc>
          <w:tcPr>
            <w:tcW w:w="1276" w:type="dxa"/>
          </w:tcPr>
          <w:p w14:paraId="12270FA2" w14:textId="6FB73D9D" w:rsidR="0013132D" w:rsidRPr="004C206E" w:rsidRDefault="0013132D" w:rsidP="0013132D">
            <w:pPr>
              <w:spacing w:after="0" w:line="240" w:lineRule="auto"/>
              <w:rPr>
                <w:rFonts w:eastAsia="Times New Roman" w:cs="Times New Roman"/>
                <w:kern w:val="0"/>
                <w:sz w:val="28"/>
                <w:szCs w:val="28"/>
                <w14:ligatures w14:val="none"/>
              </w:rPr>
            </w:pPr>
            <w:r w:rsidRPr="00946844">
              <w:t>A</w:t>
            </w:r>
          </w:p>
        </w:tc>
        <w:tc>
          <w:tcPr>
            <w:tcW w:w="1276" w:type="dxa"/>
          </w:tcPr>
          <w:p w14:paraId="7F8F7737" w14:textId="6A01EF6B" w:rsidR="0013132D" w:rsidRPr="004C206E" w:rsidRDefault="0013132D" w:rsidP="0013132D">
            <w:pPr>
              <w:spacing w:after="0" w:line="240" w:lineRule="auto"/>
              <w:rPr>
                <w:rFonts w:eastAsia="Times New Roman" w:cs="Times New Roman"/>
                <w:kern w:val="0"/>
                <w:sz w:val="28"/>
                <w:szCs w:val="28"/>
                <w14:ligatures w14:val="none"/>
              </w:rPr>
            </w:pPr>
            <w:r w:rsidRPr="00A54B99">
              <w:t>D</w:t>
            </w:r>
          </w:p>
        </w:tc>
      </w:tr>
      <w:tr w:rsidR="0013132D" w:rsidRPr="004C206E" w14:paraId="7CF1211A" w14:textId="77777777" w:rsidTr="00A15E80">
        <w:tc>
          <w:tcPr>
            <w:tcW w:w="959" w:type="dxa"/>
          </w:tcPr>
          <w:p w14:paraId="7323018B" w14:textId="77777777" w:rsidR="0013132D" w:rsidRPr="004C206E" w:rsidRDefault="0013132D" w:rsidP="0013132D">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8</w:t>
            </w:r>
          </w:p>
        </w:tc>
        <w:tc>
          <w:tcPr>
            <w:tcW w:w="1276" w:type="dxa"/>
          </w:tcPr>
          <w:p w14:paraId="20FF18C0" w14:textId="55C4290F" w:rsidR="0013132D" w:rsidRPr="004C206E" w:rsidRDefault="0013132D" w:rsidP="0013132D">
            <w:pPr>
              <w:spacing w:after="0" w:line="240" w:lineRule="auto"/>
              <w:rPr>
                <w:rFonts w:eastAsia="Times New Roman" w:cs="Times New Roman"/>
                <w:kern w:val="0"/>
                <w:sz w:val="28"/>
                <w:szCs w:val="28"/>
                <w14:ligatures w14:val="none"/>
              </w:rPr>
            </w:pPr>
            <w:r w:rsidRPr="00474A8B">
              <w:t>D</w:t>
            </w:r>
          </w:p>
        </w:tc>
        <w:tc>
          <w:tcPr>
            <w:tcW w:w="1275" w:type="dxa"/>
          </w:tcPr>
          <w:p w14:paraId="75653CE9" w14:textId="1067F5BD" w:rsidR="0013132D" w:rsidRPr="004C206E" w:rsidRDefault="0013132D" w:rsidP="0013132D">
            <w:pPr>
              <w:spacing w:after="0" w:line="240" w:lineRule="auto"/>
              <w:rPr>
                <w:rFonts w:eastAsia="Times New Roman" w:cs="Times New Roman"/>
                <w:kern w:val="0"/>
                <w:sz w:val="28"/>
                <w:szCs w:val="28"/>
                <w14:ligatures w14:val="none"/>
              </w:rPr>
            </w:pPr>
            <w:r w:rsidRPr="004C3DEA">
              <w:t>C</w:t>
            </w:r>
          </w:p>
        </w:tc>
        <w:tc>
          <w:tcPr>
            <w:tcW w:w="1276" w:type="dxa"/>
          </w:tcPr>
          <w:p w14:paraId="47DEBB91" w14:textId="64782F7A" w:rsidR="0013132D" w:rsidRPr="004C206E" w:rsidRDefault="0013132D" w:rsidP="0013132D">
            <w:pPr>
              <w:spacing w:after="0" w:line="240" w:lineRule="auto"/>
              <w:rPr>
                <w:rFonts w:eastAsia="Times New Roman" w:cs="Times New Roman"/>
                <w:kern w:val="0"/>
                <w:sz w:val="28"/>
                <w:szCs w:val="28"/>
                <w14:ligatures w14:val="none"/>
              </w:rPr>
            </w:pPr>
            <w:r w:rsidRPr="00946844">
              <w:t>C</w:t>
            </w:r>
          </w:p>
        </w:tc>
        <w:tc>
          <w:tcPr>
            <w:tcW w:w="1276" w:type="dxa"/>
          </w:tcPr>
          <w:p w14:paraId="46CE8C82" w14:textId="3D205FA1" w:rsidR="0013132D" w:rsidRPr="004C206E" w:rsidRDefault="0013132D" w:rsidP="0013132D">
            <w:pPr>
              <w:spacing w:after="0" w:line="240" w:lineRule="auto"/>
              <w:rPr>
                <w:rFonts w:eastAsia="Times New Roman" w:cs="Times New Roman"/>
                <w:kern w:val="0"/>
                <w:sz w:val="28"/>
                <w:szCs w:val="28"/>
                <w14:ligatures w14:val="none"/>
              </w:rPr>
            </w:pPr>
            <w:r w:rsidRPr="00A54B99">
              <w:t>D</w:t>
            </w:r>
          </w:p>
        </w:tc>
      </w:tr>
      <w:tr w:rsidR="0013132D" w:rsidRPr="004C206E" w14:paraId="7F70995F" w14:textId="77777777" w:rsidTr="00A15E80">
        <w:tc>
          <w:tcPr>
            <w:tcW w:w="959" w:type="dxa"/>
          </w:tcPr>
          <w:p w14:paraId="498FE665" w14:textId="77777777" w:rsidR="0013132D" w:rsidRPr="004C206E" w:rsidRDefault="0013132D" w:rsidP="0013132D">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9</w:t>
            </w:r>
          </w:p>
        </w:tc>
        <w:tc>
          <w:tcPr>
            <w:tcW w:w="1276" w:type="dxa"/>
          </w:tcPr>
          <w:p w14:paraId="30868596" w14:textId="6D1D53DB" w:rsidR="0013132D" w:rsidRPr="004C206E" w:rsidRDefault="0013132D" w:rsidP="0013132D">
            <w:pPr>
              <w:spacing w:after="0" w:line="240" w:lineRule="auto"/>
              <w:rPr>
                <w:rFonts w:eastAsia="Times New Roman" w:cs="Times New Roman"/>
                <w:kern w:val="0"/>
                <w:sz w:val="28"/>
                <w:szCs w:val="28"/>
                <w14:ligatures w14:val="none"/>
              </w:rPr>
            </w:pPr>
            <w:r w:rsidRPr="00474A8B">
              <w:t>D</w:t>
            </w:r>
          </w:p>
        </w:tc>
        <w:tc>
          <w:tcPr>
            <w:tcW w:w="1275" w:type="dxa"/>
          </w:tcPr>
          <w:p w14:paraId="33BF9D9D" w14:textId="7C241DF8" w:rsidR="0013132D" w:rsidRPr="004C206E" w:rsidRDefault="0013132D" w:rsidP="0013132D">
            <w:pPr>
              <w:spacing w:after="0" w:line="240" w:lineRule="auto"/>
              <w:rPr>
                <w:rFonts w:eastAsia="Times New Roman" w:cs="Times New Roman"/>
                <w:kern w:val="0"/>
                <w:sz w:val="28"/>
                <w:szCs w:val="28"/>
                <w14:ligatures w14:val="none"/>
              </w:rPr>
            </w:pPr>
            <w:r w:rsidRPr="004C3DEA">
              <w:t>A</w:t>
            </w:r>
          </w:p>
        </w:tc>
        <w:tc>
          <w:tcPr>
            <w:tcW w:w="1276" w:type="dxa"/>
          </w:tcPr>
          <w:p w14:paraId="590E6CDF" w14:textId="432D8FAD" w:rsidR="0013132D" w:rsidRPr="004C206E" w:rsidRDefault="0013132D" w:rsidP="0013132D">
            <w:pPr>
              <w:spacing w:after="0" w:line="240" w:lineRule="auto"/>
              <w:rPr>
                <w:rFonts w:eastAsia="Times New Roman" w:cs="Times New Roman"/>
                <w:kern w:val="0"/>
                <w:sz w:val="28"/>
                <w:szCs w:val="28"/>
                <w14:ligatures w14:val="none"/>
              </w:rPr>
            </w:pPr>
            <w:r w:rsidRPr="00946844">
              <w:t>B</w:t>
            </w:r>
          </w:p>
        </w:tc>
        <w:tc>
          <w:tcPr>
            <w:tcW w:w="1276" w:type="dxa"/>
          </w:tcPr>
          <w:p w14:paraId="197382E0" w14:textId="375D71C7" w:rsidR="0013132D" w:rsidRPr="004C206E" w:rsidRDefault="0013132D" w:rsidP="0013132D">
            <w:pPr>
              <w:spacing w:after="0" w:line="240" w:lineRule="auto"/>
              <w:rPr>
                <w:rFonts w:eastAsia="Times New Roman" w:cs="Times New Roman"/>
                <w:kern w:val="0"/>
                <w:sz w:val="28"/>
                <w:szCs w:val="28"/>
                <w14:ligatures w14:val="none"/>
              </w:rPr>
            </w:pPr>
            <w:r w:rsidRPr="00A54B99">
              <w:t>D</w:t>
            </w:r>
          </w:p>
        </w:tc>
      </w:tr>
      <w:tr w:rsidR="0013132D" w:rsidRPr="004C206E" w14:paraId="56D44236" w14:textId="77777777" w:rsidTr="00A15E80">
        <w:tc>
          <w:tcPr>
            <w:tcW w:w="959" w:type="dxa"/>
          </w:tcPr>
          <w:p w14:paraId="1DB8D517" w14:textId="77777777" w:rsidR="0013132D" w:rsidRPr="004C206E" w:rsidRDefault="0013132D" w:rsidP="0013132D">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10</w:t>
            </w:r>
          </w:p>
        </w:tc>
        <w:tc>
          <w:tcPr>
            <w:tcW w:w="1276" w:type="dxa"/>
          </w:tcPr>
          <w:p w14:paraId="56D38555" w14:textId="03A42ABC" w:rsidR="0013132D" w:rsidRPr="004C206E" w:rsidRDefault="0013132D" w:rsidP="0013132D">
            <w:pPr>
              <w:spacing w:after="0" w:line="240" w:lineRule="auto"/>
              <w:rPr>
                <w:rFonts w:eastAsia="Times New Roman" w:cs="Times New Roman"/>
                <w:kern w:val="0"/>
                <w:sz w:val="28"/>
                <w:szCs w:val="28"/>
                <w14:ligatures w14:val="none"/>
              </w:rPr>
            </w:pPr>
            <w:r w:rsidRPr="00474A8B">
              <w:t>C</w:t>
            </w:r>
          </w:p>
        </w:tc>
        <w:tc>
          <w:tcPr>
            <w:tcW w:w="1275" w:type="dxa"/>
          </w:tcPr>
          <w:p w14:paraId="0BAEEDA4" w14:textId="3420330C" w:rsidR="0013132D" w:rsidRPr="004C206E" w:rsidRDefault="0013132D" w:rsidP="0013132D">
            <w:pPr>
              <w:spacing w:after="0" w:line="240" w:lineRule="auto"/>
              <w:rPr>
                <w:rFonts w:eastAsia="Times New Roman" w:cs="Times New Roman"/>
                <w:kern w:val="0"/>
                <w:sz w:val="28"/>
                <w:szCs w:val="28"/>
                <w14:ligatures w14:val="none"/>
              </w:rPr>
            </w:pPr>
            <w:r w:rsidRPr="004C3DEA">
              <w:t>D</w:t>
            </w:r>
          </w:p>
        </w:tc>
        <w:tc>
          <w:tcPr>
            <w:tcW w:w="1276" w:type="dxa"/>
          </w:tcPr>
          <w:p w14:paraId="50DF654C" w14:textId="4E7D49A4" w:rsidR="0013132D" w:rsidRPr="004C206E" w:rsidRDefault="0013132D" w:rsidP="0013132D">
            <w:pPr>
              <w:spacing w:after="0" w:line="240" w:lineRule="auto"/>
              <w:rPr>
                <w:rFonts w:eastAsia="Times New Roman" w:cs="Times New Roman"/>
                <w:kern w:val="0"/>
                <w:sz w:val="28"/>
                <w:szCs w:val="28"/>
                <w14:ligatures w14:val="none"/>
              </w:rPr>
            </w:pPr>
            <w:r w:rsidRPr="00946844">
              <w:t>A</w:t>
            </w:r>
          </w:p>
        </w:tc>
        <w:tc>
          <w:tcPr>
            <w:tcW w:w="1276" w:type="dxa"/>
          </w:tcPr>
          <w:p w14:paraId="253E01B5" w14:textId="133B5B26" w:rsidR="0013132D" w:rsidRPr="004C206E" w:rsidRDefault="0013132D" w:rsidP="0013132D">
            <w:pPr>
              <w:spacing w:after="0" w:line="240" w:lineRule="auto"/>
              <w:rPr>
                <w:rFonts w:eastAsia="Times New Roman" w:cs="Times New Roman"/>
                <w:kern w:val="0"/>
                <w:sz w:val="28"/>
                <w:szCs w:val="28"/>
                <w14:ligatures w14:val="none"/>
              </w:rPr>
            </w:pPr>
            <w:r w:rsidRPr="00A54B99">
              <w:t>C</w:t>
            </w:r>
          </w:p>
        </w:tc>
      </w:tr>
      <w:tr w:rsidR="0013132D" w:rsidRPr="004C206E" w14:paraId="03D6D315" w14:textId="77777777" w:rsidTr="00A15E80">
        <w:tc>
          <w:tcPr>
            <w:tcW w:w="959" w:type="dxa"/>
          </w:tcPr>
          <w:p w14:paraId="27FCFA12" w14:textId="77777777" w:rsidR="0013132D" w:rsidRPr="004C206E" w:rsidRDefault="0013132D" w:rsidP="0013132D">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11</w:t>
            </w:r>
          </w:p>
        </w:tc>
        <w:tc>
          <w:tcPr>
            <w:tcW w:w="1276" w:type="dxa"/>
          </w:tcPr>
          <w:p w14:paraId="2F123FF5" w14:textId="714C0058" w:rsidR="0013132D" w:rsidRPr="004C206E" w:rsidRDefault="0013132D" w:rsidP="0013132D">
            <w:pPr>
              <w:spacing w:after="0" w:line="240" w:lineRule="auto"/>
              <w:rPr>
                <w:rFonts w:eastAsia="Times New Roman" w:cs="Times New Roman"/>
                <w:kern w:val="0"/>
                <w:sz w:val="28"/>
                <w:szCs w:val="28"/>
                <w14:ligatures w14:val="none"/>
              </w:rPr>
            </w:pPr>
            <w:r w:rsidRPr="00474A8B">
              <w:t>B</w:t>
            </w:r>
          </w:p>
        </w:tc>
        <w:tc>
          <w:tcPr>
            <w:tcW w:w="1275" w:type="dxa"/>
          </w:tcPr>
          <w:p w14:paraId="6A2C756A" w14:textId="58BB1493" w:rsidR="0013132D" w:rsidRPr="004C206E" w:rsidRDefault="0013132D" w:rsidP="0013132D">
            <w:pPr>
              <w:spacing w:after="0" w:line="240" w:lineRule="auto"/>
              <w:rPr>
                <w:rFonts w:eastAsia="Times New Roman" w:cs="Times New Roman"/>
                <w:kern w:val="0"/>
                <w:sz w:val="28"/>
                <w:szCs w:val="28"/>
                <w14:ligatures w14:val="none"/>
              </w:rPr>
            </w:pPr>
            <w:r w:rsidRPr="004C3DEA">
              <w:t>C</w:t>
            </w:r>
          </w:p>
        </w:tc>
        <w:tc>
          <w:tcPr>
            <w:tcW w:w="1276" w:type="dxa"/>
          </w:tcPr>
          <w:p w14:paraId="46A1546D" w14:textId="1BB98976" w:rsidR="0013132D" w:rsidRPr="004C206E" w:rsidRDefault="0013132D" w:rsidP="0013132D">
            <w:pPr>
              <w:spacing w:after="0" w:line="240" w:lineRule="auto"/>
              <w:rPr>
                <w:rFonts w:eastAsia="Times New Roman" w:cs="Times New Roman"/>
                <w:kern w:val="0"/>
                <w:sz w:val="28"/>
                <w:szCs w:val="28"/>
                <w14:ligatures w14:val="none"/>
              </w:rPr>
            </w:pPr>
            <w:r w:rsidRPr="00946844">
              <w:t>C</w:t>
            </w:r>
          </w:p>
        </w:tc>
        <w:tc>
          <w:tcPr>
            <w:tcW w:w="1276" w:type="dxa"/>
          </w:tcPr>
          <w:p w14:paraId="3630A92C" w14:textId="7B34CF58" w:rsidR="0013132D" w:rsidRPr="004C206E" w:rsidRDefault="0013132D" w:rsidP="0013132D">
            <w:pPr>
              <w:spacing w:after="0" w:line="240" w:lineRule="auto"/>
              <w:rPr>
                <w:rFonts w:eastAsia="Times New Roman" w:cs="Times New Roman"/>
                <w:kern w:val="0"/>
                <w:sz w:val="28"/>
                <w:szCs w:val="28"/>
                <w14:ligatures w14:val="none"/>
              </w:rPr>
            </w:pPr>
            <w:r w:rsidRPr="00A54B99">
              <w:t>C</w:t>
            </w:r>
          </w:p>
        </w:tc>
      </w:tr>
      <w:tr w:rsidR="0013132D" w:rsidRPr="004C206E" w14:paraId="4FEAEB21" w14:textId="77777777" w:rsidTr="00A15E80">
        <w:tc>
          <w:tcPr>
            <w:tcW w:w="959" w:type="dxa"/>
          </w:tcPr>
          <w:p w14:paraId="636C74CA" w14:textId="77777777" w:rsidR="0013132D" w:rsidRPr="004C206E" w:rsidRDefault="0013132D" w:rsidP="0013132D">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12</w:t>
            </w:r>
          </w:p>
        </w:tc>
        <w:tc>
          <w:tcPr>
            <w:tcW w:w="1276" w:type="dxa"/>
          </w:tcPr>
          <w:p w14:paraId="52C95102" w14:textId="686E2DA0" w:rsidR="0013132D" w:rsidRPr="004C206E" w:rsidRDefault="0013132D" w:rsidP="0013132D">
            <w:pPr>
              <w:spacing w:after="0" w:line="240" w:lineRule="auto"/>
              <w:rPr>
                <w:rFonts w:eastAsia="Times New Roman" w:cs="Times New Roman"/>
                <w:kern w:val="0"/>
                <w:sz w:val="28"/>
                <w:szCs w:val="28"/>
                <w14:ligatures w14:val="none"/>
              </w:rPr>
            </w:pPr>
            <w:r w:rsidRPr="00474A8B">
              <w:t>A</w:t>
            </w:r>
          </w:p>
        </w:tc>
        <w:tc>
          <w:tcPr>
            <w:tcW w:w="1275" w:type="dxa"/>
          </w:tcPr>
          <w:p w14:paraId="10359B96" w14:textId="58FF6AFF" w:rsidR="0013132D" w:rsidRPr="004C206E" w:rsidRDefault="0013132D" w:rsidP="0013132D">
            <w:pPr>
              <w:spacing w:after="0" w:line="240" w:lineRule="auto"/>
              <w:rPr>
                <w:rFonts w:eastAsia="Times New Roman" w:cs="Times New Roman"/>
                <w:kern w:val="0"/>
                <w:sz w:val="28"/>
                <w:szCs w:val="28"/>
                <w14:ligatures w14:val="none"/>
              </w:rPr>
            </w:pPr>
            <w:r w:rsidRPr="004C3DEA">
              <w:t>C</w:t>
            </w:r>
          </w:p>
        </w:tc>
        <w:tc>
          <w:tcPr>
            <w:tcW w:w="1276" w:type="dxa"/>
          </w:tcPr>
          <w:p w14:paraId="739E8582" w14:textId="6DE8A7FB" w:rsidR="0013132D" w:rsidRPr="004C206E" w:rsidRDefault="0013132D" w:rsidP="0013132D">
            <w:pPr>
              <w:spacing w:after="0" w:line="240" w:lineRule="auto"/>
              <w:rPr>
                <w:rFonts w:eastAsia="Times New Roman" w:cs="Times New Roman"/>
                <w:kern w:val="0"/>
                <w:sz w:val="28"/>
                <w:szCs w:val="28"/>
                <w14:ligatures w14:val="none"/>
              </w:rPr>
            </w:pPr>
            <w:r w:rsidRPr="00946844">
              <w:t>B</w:t>
            </w:r>
          </w:p>
        </w:tc>
        <w:tc>
          <w:tcPr>
            <w:tcW w:w="1276" w:type="dxa"/>
          </w:tcPr>
          <w:p w14:paraId="2374B906" w14:textId="004E28C1" w:rsidR="0013132D" w:rsidRPr="004C206E" w:rsidRDefault="0013132D" w:rsidP="0013132D">
            <w:pPr>
              <w:spacing w:after="0" w:line="240" w:lineRule="auto"/>
              <w:rPr>
                <w:rFonts w:eastAsia="Times New Roman" w:cs="Times New Roman"/>
                <w:kern w:val="0"/>
                <w:sz w:val="28"/>
                <w:szCs w:val="28"/>
                <w14:ligatures w14:val="none"/>
              </w:rPr>
            </w:pPr>
            <w:r w:rsidRPr="00A54B99">
              <w:t>B</w:t>
            </w:r>
          </w:p>
        </w:tc>
      </w:tr>
    </w:tbl>
    <w:p w14:paraId="024B2390" w14:textId="77777777" w:rsidR="004C206E" w:rsidRPr="004C206E" w:rsidRDefault="004C206E" w:rsidP="004C206E">
      <w:pPr>
        <w:spacing w:after="0" w:line="240" w:lineRule="auto"/>
        <w:rPr>
          <w:rFonts w:eastAsia="Times New Roman" w:cs="Times New Roman"/>
          <w:kern w:val="0"/>
          <w:sz w:val="28"/>
          <w:szCs w:val="28"/>
          <w14:ligatures w14:val="none"/>
        </w:rPr>
      </w:pPr>
    </w:p>
    <w:p w14:paraId="2F6A50BA" w14:textId="77777777" w:rsidR="007E3C1D" w:rsidRPr="008C7324" w:rsidRDefault="007E3C1D" w:rsidP="007E3C1D">
      <w:pPr>
        <w:rPr>
          <w:rFonts w:cs="Times New Roman"/>
          <w:b/>
          <w:bCs/>
          <w:sz w:val="26"/>
          <w:szCs w:val="26"/>
        </w:rPr>
      </w:pPr>
      <w:r w:rsidRPr="008C7324">
        <w:rPr>
          <w:rFonts w:cs="Times New Roman"/>
          <w:b/>
          <w:bCs/>
          <w:sz w:val="26"/>
          <w:szCs w:val="26"/>
        </w:rPr>
        <w:t>Phần II. Trắc nghiệm đúng- sai. 4 điểm, mỗi ý đúng 0.25đ</w:t>
      </w:r>
    </w:p>
    <w:p w14:paraId="6A5FA467" w14:textId="380DE749" w:rsidR="007E3C1D" w:rsidRPr="00CF54C8" w:rsidRDefault="007E3C1D" w:rsidP="00CF54C8">
      <w:pPr>
        <w:rPr>
          <w:rFonts w:cs="Times New Roman"/>
          <w:b/>
          <w:bCs/>
          <w:sz w:val="26"/>
          <w:szCs w:val="26"/>
        </w:rPr>
      </w:pPr>
      <w:r w:rsidRPr="008C7324">
        <w:rPr>
          <w:rFonts w:cs="Times New Roman"/>
          <w:b/>
          <w:bCs/>
          <w:sz w:val="26"/>
          <w:szCs w:val="26"/>
        </w:rPr>
        <w:t>Mã đề 601, 603</w:t>
      </w:r>
    </w:p>
    <w:tbl>
      <w:tblPr>
        <w:tblStyle w:val="TableGrid2"/>
        <w:tblW w:w="0" w:type="auto"/>
        <w:tblLook w:val="04A0" w:firstRow="1" w:lastRow="0" w:firstColumn="1" w:lastColumn="0" w:noHBand="0" w:noVBand="1"/>
      </w:tblPr>
      <w:tblGrid>
        <w:gridCol w:w="1413"/>
        <w:gridCol w:w="1701"/>
        <w:gridCol w:w="1559"/>
        <w:gridCol w:w="1701"/>
        <w:gridCol w:w="1559"/>
      </w:tblGrid>
      <w:tr w:rsidR="007E3C1D" w:rsidRPr="008C7324" w14:paraId="20073C7B" w14:textId="77777777" w:rsidTr="00A15E80">
        <w:tc>
          <w:tcPr>
            <w:tcW w:w="1413" w:type="dxa"/>
          </w:tcPr>
          <w:p w14:paraId="7232F42F"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CÂU</w:t>
            </w:r>
          </w:p>
        </w:tc>
        <w:tc>
          <w:tcPr>
            <w:tcW w:w="1701" w:type="dxa"/>
          </w:tcPr>
          <w:p w14:paraId="27CE9714"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a</w:t>
            </w:r>
          </w:p>
        </w:tc>
        <w:tc>
          <w:tcPr>
            <w:tcW w:w="1559" w:type="dxa"/>
          </w:tcPr>
          <w:p w14:paraId="3B86923D"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b</w:t>
            </w:r>
          </w:p>
        </w:tc>
        <w:tc>
          <w:tcPr>
            <w:tcW w:w="1701" w:type="dxa"/>
          </w:tcPr>
          <w:p w14:paraId="34A4FBF0"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c</w:t>
            </w:r>
          </w:p>
        </w:tc>
        <w:tc>
          <w:tcPr>
            <w:tcW w:w="1559" w:type="dxa"/>
          </w:tcPr>
          <w:p w14:paraId="3861EE7E"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d</w:t>
            </w:r>
          </w:p>
        </w:tc>
      </w:tr>
      <w:tr w:rsidR="007E3C1D" w:rsidRPr="008C7324" w14:paraId="3E2846F9" w14:textId="77777777" w:rsidTr="00A15E80">
        <w:tc>
          <w:tcPr>
            <w:tcW w:w="1413" w:type="dxa"/>
          </w:tcPr>
          <w:p w14:paraId="50A7F2F4"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1</w:t>
            </w:r>
          </w:p>
        </w:tc>
        <w:tc>
          <w:tcPr>
            <w:tcW w:w="1701" w:type="dxa"/>
          </w:tcPr>
          <w:p w14:paraId="5620644A"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559" w:type="dxa"/>
          </w:tcPr>
          <w:p w14:paraId="33B44912"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701" w:type="dxa"/>
          </w:tcPr>
          <w:p w14:paraId="2663F761" w14:textId="06E0112B" w:rsidR="007E3C1D" w:rsidRPr="008C7324" w:rsidRDefault="00ED45FC" w:rsidP="00A15E80">
            <w:pPr>
              <w:jc w:val="center"/>
              <w:rPr>
                <w:rFonts w:ascii="Times New Roman" w:hAnsi="Times New Roman" w:cs="Times New Roman"/>
                <w:b/>
                <w:sz w:val="26"/>
                <w:szCs w:val="26"/>
              </w:rPr>
            </w:pPr>
            <w:r>
              <w:rPr>
                <w:rFonts w:ascii="Times New Roman" w:hAnsi="Times New Roman" w:cs="Times New Roman"/>
                <w:b/>
                <w:sz w:val="26"/>
                <w:szCs w:val="26"/>
              </w:rPr>
              <w:t>S</w:t>
            </w:r>
          </w:p>
        </w:tc>
        <w:tc>
          <w:tcPr>
            <w:tcW w:w="1559" w:type="dxa"/>
          </w:tcPr>
          <w:p w14:paraId="641614C9" w14:textId="4AE91026" w:rsidR="007E3C1D" w:rsidRPr="008C7324" w:rsidRDefault="00ED45FC" w:rsidP="00A15E80">
            <w:pPr>
              <w:jc w:val="center"/>
              <w:rPr>
                <w:rFonts w:ascii="Times New Roman" w:hAnsi="Times New Roman" w:cs="Times New Roman"/>
                <w:b/>
                <w:sz w:val="26"/>
                <w:szCs w:val="26"/>
              </w:rPr>
            </w:pPr>
            <w:r>
              <w:rPr>
                <w:rFonts w:ascii="Times New Roman" w:hAnsi="Times New Roman" w:cs="Times New Roman"/>
                <w:b/>
                <w:sz w:val="26"/>
                <w:szCs w:val="26"/>
              </w:rPr>
              <w:t>S</w:t>
            </w:r>
          </w:p>
        </w:tc>
      </w:tr>
      <w:tr w:rsidR="007E3C1D" w:rsidRPr="008C7324" w14:paraId="45710E95" w14:textId="77777777" w:rsidTr="00A15E80">
        <w:tc>
          <w:tcPr>
            <w:tcW w:w="1413" w:type="dxa"/>
          </w:tcPr>
          <w:p w14:paraId="2A37A423"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2</w:t>
            </w:r>
          </w:p>
        </w:tc>
        <w:tc>
          <w:tcPr>
            <w:tcW w:w="1701" w:type="dxa"/>
          </w:tcPr>
          <w:p w14:paraId="33A098D9" w14:textId="04263A64" w:rsidR="007E3C1D" w:rsidRPr="008C7324" w:rsidRDefault="009438B2" w:rsidP="00A15E80">
            <w:pPr>
              <w:jc w:val="center"/>
              <w:rPr>
                <w:rFonts w:ascii="Times New Roman" w:hAnsi="Times New Roman" w:cs="Times New Roman"/>
                <w:b/>
                <w:sz w:val="26"/>
                <w:szCs w:val="26"/>
              </w:rPr>
            </w:pPr>
            <w:r>
              <w:rPr>
                <w:rFonts w:ascii="Times New Roman" w:hAnsi="Times New Roman" w:cs="Times New Roman"/>
                <w:b/>
                <w:sz w:val="26"/>
                <w:szCs w:val="26"/>
              </w:rPr>
              <w:t>S</w:t>
            </w:r>
          </w:p>
        </w:tc>
        <w:tc>
          <w:tcPr>
            <w:tcW w:w="1559" w:type="dxa"/>
          </w:tcPr>
          <w:p w14:paraId="33149746"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701" w:type="dxa"/>
          </w:tcPr>
          <w:p w14:paraId="37FC151F"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559" w:type="dxa"/>
          </w:tcPr>
          <w:p w14:paraId="5CC3250B" w14:textId="16527CBD" w:rsidR="007E3C1D" w:rsidRPr="008C7324" w:rsidRDefault="009438B2" w:rsidP="00A15E80">
            <w:pPr>
              <w:jc w:val="center"/>
              <w:rPr>
                <w:rFonts w:ascii="Times New Roman" w:hAnsi="Times New Roman" w:cs="Times New Roman"/>
                <w:b/>
                <w:sz w:val="26"/>
                <w:szCs w:val="26"/>
              </w:rPr>
            </w:pPr>
            <w:r>
              <w:rPr>
                <w:rFonts w:ascii="Times New Roman" w:hAnsi="Times New Roman" w:cs="Times New Roman"/>
                <w:b/>
                <w:sz w:val="26"/>
                <w:szCs w:val="26"/>
              </w:rPr>
              <w:t>Đ</w:t>
            </w:r>
          </w:p>
        </w:tc>
      </w:tr>
      <w:tr w:rsidR="007E3C1D" w:rsidRPr="008C7324" w14:paraId="3DE46A77" w14:textId="77777777" w:rsidTr="00A15E80">
        <w:tc>
          <w:tcPr>
            <w:tcW w:w="1413" w:type="dxa"/>
          </w:tcPr>
          <w:p w14:paraId="1D494013"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3</w:t>
            </w:r>
          </w:p>
        </w:tc>
        <w:tc>
          <w:tcPr>
            <w:tcW w:w="1701" w:type="dxa"/>
          </w:tcPr>
          <w:p w14:paraId="1E2BD97E" w14:textId="4D03AB17" w:rsidR="007E3C1D" w:rsidRPr="008C7324" w:rsidRDefault="00644D1F" w:rsidP="00A15E80">
            <w:pPr>
              <w:jc w:val="center"/>
              <w:rPr>
                <w:rFonts w:ascii="Times New Roman" w:hAnsi="Times New Roman" w:cs="Times New Roman"/>
                <w:b/>
                <w:sz w:val="26"/>
                <w:szCs w:val="26"/>
              </w:rPr>
            </w:pPr>
            <w:r>
              <w:rPr>
                <w:rFonts w:ascii="Times New Roman" w:hAnsi="Times New Roman" w:cs="Times New Roman"/>
                <w:b/>
                <w:sz w:val="26"/>
                <w:szCs w:val="26"/>
              </w:rPr>
              <w:t>Đ</w:t>
            </w:r>
          </w:p>
        </w:tc>
        <w:tc>
          <w:tcPr>
            <w:tcW w:w="1559" w:type="dxa"/>
          </w:tcPr>
          <w:p w14:paraId="13438048" w14:textId="1F0BDBF5" w:rsidR="007E3C1D" w:rsidRPr="008C7324" w:rsidRDefault="00644D1F" w:rsidP="00A15E80">
            <w:pPr>
              <w:jc w:val="center"/>
              <w:rPr>
                <w:rFonts w:ascii="Times New Roman" w:hAnsi="Times New Roman" w:cs="Times New Roman"/>
                <w:b/>
                <w:sz w:val="26"/>
                <w:szCs w:val="26"/>
              </w:rPr>
            </w:pPr>
            <w:r>
              <w:rPr>
                <w:rFonts w:ascii="Times New Roman" w:hAnsi="Times New Roman" w:cs="Times New Roman"/>
                <w:b/>
                <w:sz w:val="26"/>
                <w:szCs w:val="26"/>
              </w:rPr>
              <w:t>S</w:t>
            </w:r>
          </w:p>
        </w:tc>
        <w:tc>
          <w:tcPr>
            <w:tcW w:w="1701" w:type="dxa"/>
          </w:tcPr>
          <w:p w14:paraId="1F9D04E7"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559" w:type="dxa"/>
          </w:tcPr>
          <w:p w14:paraId="65D1D4FA"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r>
      <w:tr w:rsidR="007E3C1D" w:rsidRPr="008C7324" w14:paraId="4C4C09B2" w14:textId="77777777" w:rsidTr="00A15E80">
        <w:tc>
          <w:tcPr>
            <w:tcW w:w="1413" w:type="dxa"/>
          </w:tcPr>
          <w:p w14:paraId="7ED5236E"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4</w:t>
            </w:r>
          </w:p>
        </w:tc>
        <w:tc>
          <w:tcPr>
            <w:tcW w:w="1701" w:type="dxa"/>
          </w:tcPr>
          <w:p w14:paraId="51BD28BF"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559" w:type="dxa"/>
          </w:tcPr>
          <w:p w14:paraId="60D115E7" w14:textId="54BB314C" w:rsidR="007E3C1D" w:rsidRPr="008C7324" w:rsidRDefault="00635D5A" w:rsidP="00A15E80">
            <w:pPr>
              <w:jc w:val="center"/>
              <w:rPr>
                <w:rFonts w:ascii="Times New Roman" w:hAnsi="Times New Roman" w:cs="Times New Roman"/>
                <w:b/>
                <w:sz w:val="26"/>
                <w:szCs w:val="26"/>
              </w:rPr>
            </w:pPr>
            <w:r>
              <w:rPr>
                <w:rFonts w:ascii="Times New Roman" w:hAnsi="Times New Roman" w:cs="Times New Roman"/>
                <w:b/>
                <w:sz w:val="26"/>
                <w:szCs w:val="26"/>
              </w:rPr>
              <w:t>Đ</w:t>
            </w:r>
          </w:p>
        </w:tc>
        <w:tc>
          <w:tcPr>
            <w:tcW w:w="1701" w:type="dxa"/>
          </w:tcPr>
          <w:p w14:paraId="50423C0C" w14:textId="56E11B46" w:rsidR="007E3C1D" w:rsidRPr="008C7324" w:rsidRDefault="00635D5A" w:rsidP="00A15E80">
            <w:pPr>
              <w:jc w:val="center"/>
              <w:rPr>
                <w:rFonts w:ascii="Times New Roman" w:hAnsi="Times New Roman" w:cs="Times New Roman"/>
                <w:b/>
                <w:sz w:val="26"/>
                <w:szCs w:val="26"/>
              </w:rPr>
            </w:pPr>
            <w:r>
              <w:rPr>
                <w:rFonts w:ascii="Times New Roman" w:hAnsi="Times New Roman" w:cs="Times New Roman"/>
                <w:b/>
                <w:sz w:val="26"/>
                <w:szCs w:val="26"/>
              </w:rPr>
              <w:t>S</w:t>
            </w:r>
          </w:p>
        </w:tc>
        <w:tc>
          <w:tcPr>
            <w:tcW w:w="1559" w:type="dxa"/>
          </w:tcPr>
          <w:p w14:paraId="18067F3D"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r>
    </w:tbl>
    <w:p w14:paraId="1C1CD6E5" w14:textId="77777777" w:rsidR="007E3C1D" w:rsidRPr="008C7324" w:rsidRDefault="007E3C1D" w:rsidP="007E3C1D">
      <w:pPr>
        <w:rPr>
          <w:rFonts w:cs="Times New Roman"/>
          <w:sz w:val="26"/>
          <w:szCs w:val="26"/>
        </w:rPr>
      </w:pPr>
    </w:p>
    <w:p w14:paraId="7EBC7189" w14:textId="620F768F" w:rsidR="007E3C1D" w:rsidRPr="00CF54C8" w:rsidRDefault="007E3C1D" w:rsidP="00CF54C8">
      <w:pPr>
        <w:rPr>
          <w:rFonts w:cs="Times New Roman"/>
          <w:b/>
          <w:bCs/>
          <w:sz w:val="26"/>
          <w:szCs w:val="26"/>
        </w:rPr>
      </w:pPr>
      <w:r w:rsidRPr="008C7324">
        <w:rPr>
          <w:rFonts w:cs="Times New Roman"/>
          <w:b/>
          <w:bCs/>
          <w:sz w:val="26"/>
          <w:szCs w:val="26"/>
        </w:rPr>
        <w:t>Mã đề 602, 604.</w:t>
      </w:r>
    </w:p>
    <w:tbl>
      <w:tblPr>
        <w:tblStyle w:val="TableGrid2"/>
        <w:tblW w:w="8072" w:type="dxa"/>
        <w:tblLook w:val="04A0" w:firstRow="1" w:lastRow="0" w:firstColumn="1" w:lastColumn="0" w:noHBand="0" w:noVBand="1"/>
      </w:tblPr>
      <w:tblGrid>
        <w:gridCol w:w="1413"/>
        <w:gridCol w:w="1843"/>
        <w:gridCol w:w="1417"/>
        <w:gridCol w:w="1701"/>
        <w:gridCol w:w="1698"/>
      </w:tblGrid>
      <w:tr w:rsidR="007E3C1D" w:rsidRPr="008C7324" w14:paraId="3DDD09D3" w14:textId="77777777" w:rsidTr="00A15E80">
        <w:tc>
          <w:tcPr>
            <w:tcW w:w="1413" w:type="dxa"/>
          </w:tcPr>
          <w:p w14:paraId="1E5C9BF1"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CÂU</w:t>
            </w:r>
          </w:p>
        </w:tc>
        <w:tc>
          <w:tcPr>
            <w:tcW w:w="1843" w:type="dxa"/>
          </w:tcPr>
          <w:p w14:paraId="61D73A1A"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a</w:t>
            </w:r>
          </w:p>
        </w:tc>
        <w:tc>
          <w:tcPr>
            <w:tcW w:w="1417" w:type="dxa"/>
          </w:tcPr>
          <w:p w14:paraId="18DCD136"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b</w:t>
            </w:r>
          </w:p>
        </w:tc>
        <w:tc>
          <w:tcPr>
            <w:tcW w:w="1701" w:type="dxa"/>
          </w:tcPr>
          <w:p w14:paraId="6A52CF52"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c</w:t>
            </w:r>
          </w:p>
        </w:tc>
        <w:tc>
          <w:tcPr>
            <w:tcW w:w="1698" w:type="dxa"/>
          </w:tcPr>
          <w:p w14:paraId="05E85A4E"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d</w:t>
            </w:r>
          </w:p>
        </w:tc>
      </w:tr>
      <w:tr w:rsidR="007E3C1D" w:rsidRPr="008C7324" w14:paraId="003DF0B8" w14:textId="77777777" w:rsidTr="00A15E80">
        <w:tc>
          <w:tcPr>
            <w:tcW w:w="1413" w:type="dxa"/>
          </w:tcPr>
          <w:p w14:paraId="63CEB2ED"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1</w:t>
            </w:r>
          </w:p>
        </w:tc>
        <w:tc>
          <w:tcPr>
            <w:tcW w:w="1843" w:type="dxa"/>
          </w:tcPr>
          <w:p w14:paraId="0BB30EAF" w14:textId="6ED7F605" w:rsidR="007E3C1D" w:rsidRPr="008C7324" w:rsidRDefault="00E70185" w:rsidP="00A15E80">
            <w:pPr>
              <w:jc w:val="center"/>
              <w:rPr>
                <w:rFonts w:ascii="Times New Roman" w:hAnsi="Times New Roman" w:cs="Times New Roman"/>
                <w:b/>
                <w:sz w:val="26"/>
                <w:szCs w:val="26"/>
              </w:rPr>
            </w:pPr>
            <w:r>
              <w:rPr>
                <w:rFonts w:ascii="Times New Roman" w:hAnsi="Times New Roman" w:cs="Times New Roman"/>
                <w:b/>
                <w:sz w:val="26"/>
                <w:szCs w:val="26"/>
              </w:rPr>
              <w:t>S</w:t>
            </w:r>
          </w:p>
        </w:tc>
        <w:tc>
          <w:tcPr>
            <w:tcW w:w="1417" w:type="dxa"/>
          </w:tcPr>
          <w:p w14:paraId="6F470838" w14:textId="7120D135" w:rsidR="007E3C1D" w:rsidRPr="008C7324" w:rsidRDefault="00E70185" w:rsidP="00A15E80">
            <w:pPr>
              <w:jc w:val="center"/>
              <w:rPr>
                <w:rFonts w:ascii="Times New Roman" w:hAnsi="Times New Roman" w:cs="Times New Roman"/>
                <w:b/>
                <w:sz w:val="26"/>
                <w:szCs w:val="26"/>
              </w:rPr>
            </w:pPr>
            <w:r>
              <w:rPr>
                <w:rFonts w:ascii="Times New Roman" w:hAnsi="Times New Roman" w:cs="Times New Roman"/>
                <w:b/>
                <w:sz w:val="26"/>
                <w:szCs w:val="26"/>
              </w:rPr>
              <w:t>Đ</w:t>
            </w:r>
          </w:p>
        </w:tc>
        <w:tc>
          <w:tcPr>
            <w:tcW w:w="1701" w:type="dxa"/>
          </w:tcPr>
          <w:p w14:paraId="13133279"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S</w:t>
            </w:r>
          </w:p>
        </w:tc>
        <w:tc>
          <w:tcPr>
            <w:tcW w:w="1698" w:type="dxa"/>
          </w:tcPr>
          <w:p w14:paraId="6284159C" w14:textId="097CE116" w:rsidR="007E3C1D" w:rsidRPr="008C7324" w:rsidRDefault="00E70185" w:rsidP="00A15E80">
            <w:pPr>
              <w:jc w:val="center"/>
              <w:rPr>
                <w:rFonts w:ascii="Times New Roman" w:hAnsi="Times New Roman" w:cs="Times New Roman"/>
                <w:b/>
                <w:sz w:val="26"/>
                <w:szCs w:val="26"/>
              </w:rPr>
            </w:pPr>
            <w:r>
              <w:rPr>
                <w:rFonts w:ascii="Times New Roman" w:hAnsi="Times New Roman" w:cs="Times New Roman"/>
                <w:b/>
                <w:sz w:val="26"/>
                <w:szCs w:val="26"/>
              </w:rPr>
              <w:t>S</w:t>
            </w:r>
          </w:p>
        </w:tc>
      </w:tr>
      <w:tr w:rsidR="007E3C1D" w:rsidRPr="008C7324" w14:paraId="5AB9E492" w14:textId="77777777" w:rsidTr="00A15E80">
        <w:tc>
          <w:tcPr>
            <w:tcW w:w="1413" w:type="dxa"/>
          </w:tcPr>
          <w:p w14:paraId="63487DA9"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2</w:t>
            </w:r>
          </w:p>
        </w:tc>
        <w:tc>
          <w:tcPr>
            <w:tcW w:w="1843" w:type="dxa"/>
          </w:tcPr>
          <w:p w14:paraId="6F09ACC9" w14:textId="6709288B" w:rsidR="007E3C1D" w:rsidRPr="008C7324" w:rsidRDefault="004B7F2C" w:rsidP="00A15E80">
            <w:pPr>
              <w:jc w:val="center"/>
              <w:rPr>
                <w:rFonts w:ascii="Times New Roman" w:hAnsi="Times New Roman" w:cs="Times New Roman"/>
                <w:b/>
                <w:sz w:val="26"/>
                <w:szCs w:val="26"/>
              </w:rPr>
            </w:pPr>
            <w:r>
              <w:rPr>
                <w:rFonts w:ascii="Times New Roman" w:hAnsi="Times New Roman" w:cs="Times New Roman"/>
                <w:b/>
                <w:sz w:val="26"/>
                <w:szCs w:val="26"/>
              </w:rPr>
              <w:t>S</w:t>
            </w:r>
          </w:p>
        </w:tc>
        <w:tc>
          <w:tcPr>
            <w:tcW w:w="1417" w:type="dxa"/>
          </w:tcPr>
          <w:p w14:paraId="613694ED" w14:textId="06C517B1" w:rsidR="007E3C1D" w:rsidRPr="008C7324" w:rsidRDefault="004B7F2C" w:rsidP="00A15E80">
            <w:pPr>
              <w:jc w:val="center"/>
              <w:rPr>
                <w:rFonts w:ascii="Times New Roman" w:hAnsi="Times New Roman" w:cs="Times New Roman"/>
                <w:b/>
                <w:sz w:val="26"/>
                <w:szCs w:val="26"/>
              </w:rPr>
            </w:pPr>
            <w:r>
              <w:rPr>
                <w:rFonts w:ascii="Times New Roman" w:hAnsi="Times New Roman" w:cs="Times New Roman"/>
                <w:b/>
                <w:sz w:val="26"/>
                <w:szCs w:val="26"/>
              </w:rPr>
              <w:t>Đ</w:t>
            </w:r>
          </w:p>
        </w:tc>
        <w:tc>
          <w:tcPr>
            <w:tcW w:w="1701" w:type="dxa"/>
          </w:tcPr>
          <w:p w14:paraId="05FC3652"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698" w:type="dxa"/>
          </w:tcPr>
          <w:p w14:paraId="37BCA2AF" w14:textId="0E6B1AA0" w:rsidR="007E3C1D" w:rsidRPr="008C7324" w:rsidRDefault="004B7F2C" w:rsidP="00A15E80">
            <w:pPr>
              <w:jc w:val="center"/>
              <w:rPr>
                <w:rFonts w:ascii="Times New Roman" w:hAnsi="Times New Roman" w:cs="Times New Roman"/>
                <w:b/>
                <w:sz w:val="26"/>
                <w:szCs w:val="26"/>
              </w:rPr>
            </w:pPr>
            <w:r>
              <w:rPr>
                <w:rFonts w:ascii="Times New Roman" w:hAnsi="Times New Roman" w:cs="Times New Roman"/>
                <w:b/>
                <w:sz w:val="26"/>
                <w:szCs w:val="26"/>
              </w:rPr>
              <w:t>Đ</w:t>
            </w:r>
          </w:p>
        </w:tc>
      </w:tr>
      <w:tr w:rsidR="007E3C1D" w:rsidRPr="008C7324" w14:paraId="2D65A53E" w14:textId="77777777" w:rsidTr="00A15E80">
        <w:tc>
          <w:tcPr>
            <w:tcW w:w="1413" w:type="dxa"/>
          </w:tcPr>
          <w:p w14:paraId="28829C71"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3</w:t>
            </w:r>
          </w:p>
        </w:tc>
        <w:tc>
          <w:tcPr>
            <w:tcW w:w="1843" w:type="dxa"/>
          </w:tcPr>
          <w:p w14:paraId="35B86801" w14:textId="0C8FAA49" w:rsidR="007E3C1D" w:rsidRPr="008C7324" w:rsidRDefault="00C52DCD" w:rsidP="00A15E80">
            <w:pPr>
              <w:jc w:val="center"/>
              <w:rPr>
                <w:rFonts w:ascii="Times New Roman" w:hAnsi="Times New Roman" w:cs="Times New Roman"/>
                <w:b/>
                <w:sz w:val="26"/>
                <w:szCs w:val="26"/>
              </w:rPr>
            </w:pPr>
            <w:r>
              <w:rPr>
                <w:rFonts w:ascii="Times New Roman" w:hAnsi="Times New Roman" w:cs="Times New Roman"/>
                <w:b/>
                <w:sz w:val="26"/>
                <w:szCs w:val="26"/>
              </w:rPr>
              <w:t>Đ</w:t>
            </w:r>
          </w:p>
        </w:tc>
        <w:tc>
          <w:tcPr>
            <w:tcW w:w="1417" w:type="dxa"/>
          </w:tcPr>
          <w:p w14:paraId="7E7AB6BE" w14:textId="39E4C6D1" w:rsidR="007E3C1D" w:rsidRPr="008C7324" w:rsidRDefault="00C52DCD" w:rsidP="00A15E80">
            <w:pPr>
              <w:jc w:val="center"/>
              <w:rPr>
                <w:rFonts w:ascii="Times New Roman" w:hAnsi="Times New Roman" w:cs="Times New Roman"/>
                <w:b/>
                <w:sz w:val="26"/>
                <w:szCs w:val="26"/>
              </w:rPr>
            </w:pPr>
            <w:r>
              <w:rPr>
                <w:rFonts w:ascii="Times New Roman" w:hAnsi="Times New Roman" w:cs="Times New Roman"/>
                <w:b/>
                <w:sz w:val="26"/>
                <w:szCs w:val="26"/>
              </w:rPr>
              <w:t>S</w:t>
            </w:r>
          </w:p>
        </w:tc>
        <w:tc>
          <w:tcPr>
            <w:tcW w:w="1701" w:type="dxa"/>
          </w:tcPr>
          <w:p w14:paraId="44C182B2"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698" w:type="dxa"/>
          </w:tcPr>
          <w:p w14:paraId="4EBFC140" w14:textId="3F9355E7" w:rsidR="007E3C1D" w:rsidRPr="008C7324" w:rsidRDefault="00C52DCD" w:rsidP="00A15E80">
            <w:pPr>
              <w:jc w:val="center"/>
              <w:rPr>
                <w:rFonts w:ascii="Times New Roman" w:hAnsi="Times New Roman" w:cs="Times New Roman"/>
                <w:b/>
                <w:sz w:val="26"/>
                <w:szCs w:val="26"/>
              </w:rPr>
            </w:pPr>
            <w:r>
              <w:rPr>
                <w:rFonts w:ascii="Times New Roman" w:hAnsi="Times New Roman" w:cs="Times New Roman"/>
                <w:b/>
                <w:sz w:val="26"/>
                <w:szCs w:val="26"/>
              </w:rPr>
              <w:t>Đ</w:t>
            </w:r>
          </w:p>
        </w:tc>
      </w:tr>
      <w:tr w:rsidR="007E3C1D" w:rsidRPr="008C7324" w14:paraId="542F8838" w14:textId="77777777" w:rsidTr="00A15E80">
        <w:tc>
          <w:tcPr>
            <w:tcW w:w="1413" w:type="dxa"/>
          </w:tcPr>
          <w:p w14:paraId="2F811211"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4</w:t>
            </w:r>
          </w:p>
        </w:tc>
        <w:tc>
          <w:tcPr>
            <w:tcW w:w="1843" w:type="dxa"/>
          </w:tcPr>
          <w:p w14:paraId="059EE827"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Đ</w:t>
            </w:r>
          </w:p>
        </w:tc>
        <w:tc>
          <w:tcPr>
            <w:tcW w:w="1417" w:type="dxa"/>
          </w:tcPr>
          <w:p w14:paraId="3C3CC8B4" w14:textId="77777777" w:rsidR="007E3C1D" w:rsidRPr="008C7324" w:rsidRDefault="007E3C1D" w:rsidP="00A15E80">
            <w:pPr>
              <w:jc w:val="center"/>
              <w:rPr>
                <w:rFonts w:ascii="Times New Roman" w:hAnsi="Times New Roman" w:cs="Times New Roman"/>
                <w:b/>
                <w:sz w:val="26"/>
                <w:szCs w:val="26"/>
              </w:rPr>
            </w:pPr>
            <w:r w:rsidRPr="008C7324">
              <w:rPr>
                <w:rFonts w:ascii="Times New Roman" w:hAnsi="Times New Roman" w:cs="Times New Roman"/>
                <w:b/>
                <w:sz w:val="26"/>
                <w:szCs w:val="26"/>
              </w:rPr>
              <w:t>S</w:t>
            </w:r>
          </w:p>
        </w:tc>
        <w:tc>
          <w:tcPr>
            <w:tcW w:w="1701" w:type="dxa"/>
          </w:tcPr>
          <w:p w14:paraId="02EC8580" w14:textId="2BB75952" w:rsidR="007E3C1D" w:rsidRPr="008C7324" w:rsidRDefault="005139F7" w:rsidP="00A15E80">
            <w:pPr>
              <w:jc w:val="center"/>
              <w:rPr>
                <w:rFonts w:ascii="Times New Roman" w:hAnsi="Times New Roman" w:cs="Times New Roman"/>
                <w:b/>
                <w:sz w:val="26"/>
                <w:szCs w:val="26"/>
              </w:rPr>
            </w:pPr>
            <w:r>
              <w:rPr>
                <w:rFonts w:ascii="Times New Roman" w:hAnsi="Times New Roman" w:cs="Times New Roman"/>
                <w:b/>
                <w:sz w:val="26"/>
                <w:szCs w:val="26"/>
              </w:rPr>
              <w:t>S</w:t>
            </w:r>
          </w:p>
        </w:tc>
        <w:tc>
          <w:tcPr>
            <w:tcW w:w="1698" w:type="dxa"/>
          </w:tcPr>
          <w:p w14:paraId="46CA2663" w14:textId="44E36402" w:rsidR="007E3C1D" w:rsidRPr="008C7324" w:rsidRDefault="005139F7" w:rsidP="00A15E80">
            <w:pPr>
              <w:jc w:val="center"/>
              <w:rPr>
                <w:rFonts w:ascii="Times New Roman" w:hAnsi="Times New Roman" w:cs="Times New Roman"/>
                <w:b/>
                <w:sz w:val="26"/>
                <w:szCs w:val="26"/>
              </w:rPr>
            </w:pPr>
            <w:r>
              <w:rPr>
                <w:rFonts w:ascii="Times New Roman" w:hAnsi="Times New Roman" w:cs="Times New Roman"/>
                <w:b/>
                <w:sz w:val="26"/>
                <w:szCs w:val="26"/>
              </w:rPr>
              <w:t>S</w:t>
            </w:r>
          </w:p>
        </w:tc>
      </w:tr>
    </w:tbl>
    <w:p w14:paraId="3E89BE89" w14:textId="77777777" w:rsidR="007E3C1D" w:rsidRPr="008C7324" w:rsidRDefault="007E3C1D" w:rsidP="007E3C1D">
      <w:pPr>
        <w:rPr>
          <w:rFonts w:cs="Times New Roman"/>
          <w:sz w:val="26"/>
          <w:szCs w:val="26"/>
        </w:rPr>
      </w:pPr>
    </w:p>
    <w:p w14:paraId="5FA22AFA" w14:textId="77777777" w:rsidR="004C206E" w:rsidRPr="004C206E" w:rsidRDefault="004C206E" w:rsidP="004C206E">
      <w:pPr>
        <w:spacing w:after="0" w:line="240" w:lineRule="auto"/>
        <w:rPr>
          <w:rFonts w:eastAsia="Times New Roman" w:cs="Times New Roman"/>
          <w:b/>
          <w:bCs/>
          <w:kern w:val="0"/>
          <w:sz w:val="28"/>
          <w:szCs w:val="28"/>
          <w14:ligatures w14:val="none"/>
        </w:rPr>
      </w:pPr>
      <w:r w:rsidRPr="004C206E">
        <w:rPr>
          <w:rFonts w:eastAsia="Times New Roman" w:cs="Times New Roman"/>
          <w:b/>
          <w:bCs/>
          <w:kern w:val="0"/>
          <w:sz w:val="28"/>
          <w:szCs w:val="28"/>
          <w14:ligatures w14:val="none"/>
        </w:rPr>
        <w:t>III. Tự luận.</w:t>
      </w:r>
    </w:p>
    <w:p w14:paraId="6B57AB89"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Đề 801,803: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6607"/>
        <w:gridCol w:w="1229"/>
      </w:tblGrid>
      <w:tr w:rsidR="004C206E" w:rsidRPr="004C206E" w14:paraId="75992BF5" w14:textId="77777777" w:rsidTr="00A15E80">
        <w:tc>
          <w:tcPr>
            <w:tcW w:w="1242" w:type="dxa"/>
          </w:tcPr>
          <w:p w14:paraId="1D5C8422"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Câu</w:t>
            </w:r>
          </w:p>
        </w:tc>
        <w:tc>
          <w:tcPr>
            <w:tcW w:w="6804" w:type="dxa"/>
          </w:tcPr>
          <w:p w14:paraId="0145CC6B" w14:textId="77777777" w:rsidR="004C206E" w:rsidRPr="004C206E" w:rsidRDefault="004C206E" w:rsidP="004C206E">
            <w:pPr>
              <w:spacing w:after="0" w:line="240" w:lineRule="auto"/>
              <w:jc w:val="center"/>
              <w:rPr>
                <w:rFonts w:eastAsia="Times New Roman" w:cs="Times New Roman"/>
                <w:kern w:val="0"/>
                <w:sz w:val="28"/>
                <w:szCs w:val="28"/>
                <w14:ligatures w14:val="none"/>
              </w:rPr>
            </w:pPr>
            <w:r w:rsidRPr="004C206E">
              <w:rPr>
                <w:rFonts w:eastAsia="Times New Roman" w:cs="Times New Roman"/>
                <w:kern w:val="0"/>
                <w:sz w:val="28"/>
                <w:szCs w:val="28"/>
                <w14:ligatures w14:val="none"/>
              </w:rPr>
              <w:t>Hướng dẫn chấm</w:t>
            </w:r>
          </w:p>
        </w:tc>
        <w:tc>
          <w:tcPr>
            <w:tcW w:w="1242" w:type="dxa"/>
          </w:tcPr>
          <w:p w14:paraId="6DBFE3F5"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Điểm</w:t>
            </w:r>
          </w:p>
        </w:tc>
      </w:tr>
      <w:tr w:rsidR="004C206E" w:rsidRPr="004C206E" w14:paraId="281A3D22" w14:textId="77777777" w:rsidTr="00A15E80">
        <w:tc>
          <w:tcPr>
            <w:tcW w:w="1242" w:type="dxa"/>
          </w:tcPr>
          <w:p w14:paraId="1038486C"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Câu 1</w:t>
            </w:r>
          </w:p>
          <w:p w14:paraId="5A3F18CC"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2 điểm</w:t>
            </w:r>
          </w:p>
        </w:tc>
        <w:tc>
          <w:tcPr>
            <w:tcW w:w="6804" w:type="dxa"/>
          </w:tcPr>
          <w:p w14:paraId="41A7217A" w14:textId="77777777" w:rsidR="004C206E" w:rsidRPr="004C206E" w:rsidRDefault="004C206E" w:rsidP="004C206E">
            <w:pPr>
              <w:spacing w:after="0" w:line="240" w:lineRule="auto"/>
              <w:rPr>
                <w:rFonts w:eastAsia="Times New Roman" w:cs="Times New Roman"/>
                <w:kern w:val="0"/>
                <w:sz w:val="26"/>
                <w:szCs w:val="26"/>
                <w14:ligatures w14:val="none"/>
              </w:rPr>
            </w:pPr>
            <w:r w:rsidRPr="004C206E">
              <w:rPr>
                <w:rFonts w:eastAsia="Times New Roman" w:cs="Times New Roman"/>
                <w:kern w:val="0"/>
                <w:sz w:val="28"/>
                <w:szCs w:val="28"/>
                <w14:ligatures w14:val="none"/>
              </w:rPr>
              <w:t>-</w:t>
            </w:r>
            <w:r w:rsidRPr="004C206E">
              <w:rPr>
                <w:rFonts w:eastAsia="Times New Roman" w:cs="Times New Roman"/>
                <w:kern w:val="0"/>
                <w:sz w:val="26"/>
                <w:szCs w:val="26"/>
                <w14:ligatures w14:val="none"/>
              </w:rPr>
              <w:t xml:space="preserve"> Yêu cầu của bố T là vi phạm quyền bình đẳng của công dân trước pháp luật. Vì theo quy định của Hiến pháp năm 2013  công dân nam, nữ bình đẳng về mọi mặt. (nếu có nói Hiến pháp mới cho điểm tối đa)</w:t>
            </w:r>
          </w:p>
          <w:p w14:paraId="43BC1738" w14:textId="77777777" w:rsidR="004C206E" w:rsidRPr="004C206E" w:rsidRDefault="004C206E" w:rsidP="004C206E">
            <w:pPr>
              <w:spacing w:after="0" w:line="240" w:lineRule="auto"/>
              <w:rPr>
                <w:rFonts w:eastAsia="Times New Roman" w:cs="Times New Roman"/>
                <w:kern w:val="0"/>
                <w:sz w:val="26"/>
                <w:szCs w:val="26"/>
                <w14:ligatures w14:val="none"/>
              </w:rPr>
            </w:pPr>
            <w:r w:rsidRPr="004C206E">
              <w:rPr>
                <w:rFonts w:eastAsia="Times New Roman" w:cs="Times New Roman"/>
                <w:kern w:val="0"/>
                <w:sz w:val="26"/>
                <w:szCs w:val="26"/>
                <w14:ligatures w14:val="none"/>
              </w:rPr>
              <w:lastRenderedPageBreak/>
              <w:t>- Để đảm bảo bình đẳng về nghĩa vụ trong gia đình, bố của T cần phải: nhận thức rõ quyền và nghĩa vụ của các thành viên trong gia đình, việc chăm lo gia đình là nghĩa vụ của cả bố và mẹ T.</w:t>
            </w:r>
          </w:p>
          <w:p w14:paraId="21D38747" w14:textId="77777777" w:rsidR="004C206E" w:rsidRPr="004C206E" w:rsidRDefault="004C206E" w:rsidP="004C206E">
            <w:pPr>
              <w:spacing w:after="0" w:line="240" w:lineRule="auto"/>
              <w:rPr>
                <w:rFonts w:eastAsia="Times New Roman" w:cs="Times New Roman"/>
                <w:kern w:val="0"/>
                <w:sz w:val="26"/>
                <w:szCs w:val="26"/>
                <w14:ligatures w14:val="none"/>
              </w:rPr>
            </w:pPr>
            <w:r w:rsidRPr="004C206E">
              <w:rPr>
                <w:rFonts w:eastAsia="Times New Roman" w:cs="Times New Roman"/>
                <w:kern w:val="0"/>
                <w:sz w:val="26"/>
                <w:szCs w:val="26"/>
                <w14:ligatures w14:val="none"/>
              </w:rPr>
              <w:t>- Thuyết phục bố thay đổi quan điểm, tạo điều kiện cho mẹ tiếp tục làm việc và cả 2 cùng chăm lo gia đình. Về phần mình T cũng hữa với bố mẹ là sẽ nghe lời bố mẹ, tự giác, chăm lo sức khỏe bản thân, cố gắng học tập thật tốt, sắp xếp thời gian làm công việc nhà cùng bố mẹ để bố mẹ yên tâm công tác.</w:t>
            </w:r>
          </w:p>
          <w:p w14:paraId="4AF970A8" w14:textId="77777777" w:rsidR="004C206E" w:rsidRPr="004C206E" w:rsidRDefault="004C206E" w:rsidP="004C206E">
            <w:pPr>
              <w:spacing w:after="0" w:line="240" w:lineRule="auto"/>
              <w:rPr>
                <w:rFonts w:eastAsia="Times New Roman" w:cs="Times New Roman"/>
                <w:kern w:val="0"/>
                <w:sz w:val="28"/>
                <w:szCs w:val="28"/>
                <w14:ligatures w14:val="none"/>
              </w:rPr>
            </w:pPr>
          </w:p>
        </w:tc>
        <w:tc>
          <w:tcPr>
            <w:tcW w:w="1242" w:type="dxa"/>
          </w:tcPr>
          <w:p w14:paraId="5E63A9E8" w14:textId="77777777" w:rsidR="004C206E" w:rsidRPr="004C206E" w:rsidRDefault="004C206E" w:rsidP="004C206E">
            <w:pPr>
              <w:spacing w:after="0" w:line="240" w:lineRule="auto"/>
              <w:rPr>
                <w:rFonts w:eastAsia="Times New Roman" w:cs="Times New Roman"/>
                <w:kern w:val="0"/>
                <w:sz w:val="28"/>
                <w:szCs w:val="28"/>
                <w14:ligatures w14:val="none"/>
              </w:rPr>
            </w:pPr>
          </w:p>
          <w:p w14:paraId="307A110F" w14:textId="77777777" w:rsidR="004C206E" w:rsidRPr="004C206E" w:rsidRDefault="004C206E" w:rsidP="004C206E">
            <w:pPr>
              <w:spacing w:after="0" w:line="240" w:lineRule="auto"/>
              <w:rPr>
                <w:rFonts w:eastAsia="Times New Roman" w:cs="Times New Roman"/>
                <w:kern w:val="0"/>
                <w:sz w:val="28"/>
                <w:szCs w:val="28"/>
                <w14:ligatures w14:val="none"/>
              </w:rPr>
            </w:pPr>
          </w:p>
          <w:p w14:paraId="55ED35E1"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0,75 đ</w:t>
            </w:r>
          </w:p>
          <w:p w14:paraId="0838D2E1" w14:textId="77777777" w:rsidR="004C206E" w:rsidRPr="004C206E" w:rsidRDefault="004C206E" w:rsidP="004C206E">
            <w:pPr>
              <w:spacing w:after="0" w:line="240" w:lineRule="auto"/>
              <w:rPr>
                <w:rFonts w:eastAsia="Times New Roman" w:cs="Times New Roman"/>
                <w:kern w:val="0"/>
                <w:sz w:val="28"/>
                <w:szCs w:val="28"/>
                <w14:ligatures w14:val="none"/>
              </w:rPr>
            </w:pPr>
          </w:p>
          <w:p w14:paraId="06FEC8ED" w14:textId="77777777" w:rsidR="004C206E" w:rsidRPr="004C206E" w:rsidRDefault="004C206E" w:rsidP="004C206E">
            <w:pPr>
              <w:spacing w:after="0" w:line="240" w:lineRule="auto"/>
              <w:rPr>
                <w:rFonts w:eastAsia="Times New Roman" w:cs="Times New Roman"/>
                <w:kern w:val="0"/>
                <w:sz w:val="28"/>
                <w:szCs w:val="28"/>
                <w14:ligatures w14:val="none"/>
              </w:rPr>
            </w:pPr>
          </w:p>
          <w:p w14:paraId="776ECEA3"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lastRenderedPageBreak/>
              <w:t>0,5đ</w:t>
            </w:r>
          </w:p>
          <w:p w14:paraId="70FA394D" w14:textId="77777777" w:rsidR="004C206E" w:rsidRPr="004C206E" w:rsidRDefault="004C206E" w:rsidP="004C206E">
            <w:pPr>
              <w:spacing w:after="0" w:line="240" w:lineRule="auto"/>
              <w:rPr>
                <w:rFonts w:eastAsia="Times New Roman" w:cs="Times New Roman"/>
                <w:kern w:val="0"/>
                <w:sz w:val="28"/>
                <w:szCs w:val="28"/>
                <w14:ligatures w14:val="none"/>
              </w:rPr>
            </w:pPr>
          </w:p>
          <w:p w14:paraId="4A752300" w14:textId="77777777" w:rsidR="004C206E" w:rsidRPr="004C206E" w:rsidRDefault="004C206E" w:rsidP="004C206E">
            <w:pPr>
              <w:spacing w:after="0" w:line="240" w:lineRule="auto"/>
              <w:rPr>
                <w:rFonts w:eastAsia="Times New Roman" w:cs="Times New Roman"/>
                <w:kern w:val="0"/>
                <w:sz w:val="28"/>
                <w:szCs w:val="28"/>
                <w14:ligatures w14:val="none"/>
              </w:rPr>
            </w:pPr>
          </w:p>
          <w:p w14:paraId="0ACCA3B9" w14:textId="77777777" w:rsidR="004C206E" w:rsidRPr="004C206E" w:rsidRDefault="004C206E" w:rsidP="004C206E">
            <w:pPr>
              <w:spacing w:after="0" w:line="240" w:lineRule="auto"/>
              <w:rPr>
                <w:rFonts w:eastAsia="Times New Roman" w:cs="Times New Roman"/>
                <w:kern w:val="0"/>
                <w:sz w:val="28"/>
                <w:szCs w:val="28"/>
                <w14:ligatures w14:val="none"/>
              </w:rPr>
            </w:pPr>
          </w:p>
          <w:p w14:paraId="67B1B92F"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0,75đ</w:t>
            </w:r>
          </w:p>
        </w:tc>
      </w:tr>
      <w:tr w:rsidR="004C206E" w:rsidRPr="004C206E" w14:paraId="1FDF40CE" w14:textId="77777777" w:rsidTr="00A15E80">
        <w:tc>
          <w:tcPr>
            <w:tcW w:w="1242" w:type="dxa"/>
          </w:tcPr>
          <w:p w14:paraId="11A7FAE6"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lastRenderedPageBreak/>
              <w:t>Câu 2</w:t>
            </w:r>
          </w:p>
          <w:p w14:paraId="74511036"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1 điểm</w:t>
            </w:r>
          </w:p>
        </w:tc>
        <w:tc>
          <w:tcPr>
            <w:tcW w:w="6804" w:type="dxa"/>
          </w:tcPr>
          <w:p w14:paraId="0FA5FA7C" w14:textId="77777777" w:rsidR="004C206E" w:rsidRDefault="005671E1" w:rsidP="004C206E">
            <w:pPr>
              <w:spacing w:after="0" w:line="240" w:lineRule="auto"/>
              <w:rPr>
                <w:rFonts w:eastAsia="Times New Roman" w:cs="Times New Roman"/>
                <w:kern w:val="0"/>
                <w:sz w:val="26"/>
                <w:szCs w:val="26"/>
                <w14:ligatures w14:val="none"/>
              </w:rPr>
            </w:pPr>
            <w:r w:rsidRPr="005671E1">
              <w:rPr>
                <w:rFonts w:eastAsia="Times New Roman" w:cs="Times New Roman"/>
                <w:kern w:val="0"/>
                <w:sz w:val="26"/>
                <w:szCs w:val="26"/>
                <w14:ligatures w14:val="none"/>
              </w:rPr>
              <w:t>Ý nghĩa của quyền bình đẳng giữa các dân tộc đối với đời sống con người và xã hội</w:t>
            </w:r>
            <w:r w:rsidR="00845F0A">
              <w:rPr>
                <w:rFonts w:eastAsia="Times New Roman" w:cs="Times New Roman"/>
                <w:kern w:val="0"/>
                <w:sz w:val="26"/>
                <w:szCs w:val="26"/>
                <w14:ligatures w14:val="none"/>
              </w:rPr>
              <w:t>:</w:t>
            </w:r>
          </w:p>
          <w:p w14:paraId="51365285" w14:textId="77777777" w:rsidR="00845F0A" w:rsidRDefault="00881383" w:rsidP="00881383">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845F0A" w:rsidRPr="00881383">
              <w:rPr>
                <w:rFonts w:eastAsia="Times New Roman" w:cs="Times New Roman"/>
                <w:kern w:val="0"/>
                <w:sz w:val="28"/>
                <w:szCs w:val="28"/>
                <w14:ligatures w14:val="none"/>
              </w:rPr>
              <w:t xml:space="preserve">Là cơ sở của </w:t>
            </w:r>
            <w:r w:rsidR="00BE12DC" w:rsidRPr="00881383">
              <w:rPr>
                <w:rFonts w:eastAsia="Times New Roman" w:cs="Times New Roman"/>
                <w:kern w:val="0"/>
                <w:sz w:val="28"/>
                <w:szCs w:val="28"/>
                <w14:ligatures w14:val="none"/>
              </w:rPr>
              <w:t xml:space="preserve">của đoàn kết giữa các dân tộc và đại đoàn kết </w:t>
            </w:r>
            <w:r w:rsidRPr="00881383">
              <w:rPr>
                <w:rFonts w:eastAsia="Times New Roman" w:cs="Times New Roman"/>
                <w:kern w:val="0"/>
                <w:sz w:val="28"/>
                <w:szCs w:val="28"/>
                <w14:ligatures w14:val="none"/>
              </w:rPr>
              <w:t>toàn dân tộc</w:t>
            </w:r>
            <w:r>
              <w:rPr>
                <w:rFonts w:eastAsia="Times New Roman" w:cs="Times New Roman"/>
                <w:kern w:val="0"/>
                <w:sz w:val="28"/>
                <w:szCs w:val="28"/>
                <w14:ligatures w14:val="none"/>
              </w:rPr>
              <w:t>.</w:t>
            </w:r>
          </w:p>
          <w:p w14:paraId="0EE18D8D" w14:textId="77777777" w:rsidR="00D8770D" w:rsidRDefault="00D8770D" w:rsidP="00881383">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6F1953">
              <w:rPr>
                <w:rFonts w:eastAsia="Times New Roman" w:cs="Times New Roman"/>
                <w:kern w:val="0"/>
                <w:sz w:val="28"/>
                <w:szCs w:val="28"/>
                <w14:ligatures w14:val="none"/>
              </w:rPr>
              <w:t>T</w:t>
            </w:r>
            <w:r>
              <w:rPr>
                <w:rFonts w:eastAsia="Times New Roman" w:cs="Times New Roman"/>
                <w:kern w:val="0"/>
                <w:sz w:val="28"/>
                <w:szCs w:val="28"/>
                <w14:ligatures w14:val="none"/>
              </w:rPr>
              <w:t xml:space="preserve">ạo điều kiện </w:t>
            </w:r>
            <w:r w:rsidR="006F1953">
              <w:rPr>
                <w:rFonts w:eastAsia="Times New Roman" w:cs="Times New Roman"/>
                <w:kern w:val="0"/>
                <w:sz w:val="28"/>
                <w:szCs w:val="28"/>
                <w14:ligatures w14:val="none"/>
              </w:rPr>
              <w:t>để mỗi dân tộc đều có cơ hội phát triển</w:t>
            </w:r>
            <w:r w:rsidR="003702AF">
              <w:rPr>
                <w:rFonts w:eastAsia="Times New Roman" w:cs="Times New Roman"/>
                <w:kern w:val="0"/>
                <w:sz w:val="28"/>
                <w:szCs w:val="28"/>
                <w14:ligatures w14:val="none"/>
              </w:rPr>
              <w:t>, phát huy nh</w:t>
            </w:r>
            <w:r w:rsidR="00314652">
              <w:rPr>
                <w:rFonts w:eastAsia="Times New Roman" w:cs="Times New Roman"/>
                <w:kern w:val="0"/>
                <w:sz w:val="28"/>
                <w:szCs w:val="28"/>
                <w14:ligatures w14:val="none"/>
              </w:rPr>
              <w:t>ững điểm tích cực, các yếu tố văn hoá, đạo đức…</w:t>
            </w:r>
          </w:p>
          <w:p w14:paraId="210152AC" w14:textId="77777777" w:rsidR="00F1043B" w:rsidRDefault="00F1043B" w:rsidP="00881383">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FC1C95">
              <w:rPr>
                <w:rFonts w:eastAsia="Times New Roman" w:cs="Times New Roman"/>
                <w:kern w:val="0"/>
                <w:sz w:val="28"/>
                <w:szCs w:val="28"/>
                <w14:ligatures w14:val="none"/>
              </w:rPr>
              <w:t xml:space="preserve">Phát huy nguồn lực của các dân tộc trong sự nghiệp </w:t>
            </w:r>
            <w:r w:rsidR="00566B03">
              <w:rPr>
                <w:rFonts w:eastAsia="Times New Roman" w:cs="Times New Roman"/>
                <w:kern w:val="0"/>
                <w:sz w:val="28"/>
                <w:szCs w:val="28"/>
                <w14:ligatures w14:val="none"/>
              </w:rPr>
              <w:t>xây dựng, bảo vệ và phát triển đất nước.</w:t>
            </w:r>
          </w:p>
          <w:p w14:paraId="4C7C144E" w14:textId="2F144894" w:rsidR="00566B03" w:rsidRPr="00881383" w:rsidRDefault="00566B03" w:rsidP="00881383">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023F1F">
              <w:rPr>
                <w:rFonts w:eastAsia="Times New Roman" w:cs="Times New Roman"/>
                <w:kern w:val="0"/>
                <w:sz w:val="28"/>
                <w:szCs w:val="28"/>
                <w14:ligatures w14:val="none"/>
              </w:rPr>
              <w:t xml:space="preserve">Thực hiện tốt bình đẳng giữa các dân tộc </w:t>
            </w:r>
            <w:r w:rsidR="00450024">
              <w:rPr>
                <w:rFonts w:eastAsia="Times New Roman" w:cs="Times New Roman"/>
                <w:kern w:val="0"/>
                <w:sz w:val="28"/>
                <w:szCs w:val="28"/>
                <w14:ligatures w14:val="none"/>
              </w:rPr>
              <w:t>là thực tiễn sinh động chống lại của các thế lực xuyên tạc</w:t>
            </w:r>
            <w:r w:rsidR="00E55409">
              <w:rPr>
                <w:rFonts w:eastAsia="Times New Roman" w:cs="Times New Roman"/>
                <w:kern w:val="0"/>
                <w:sz w:val="28"/>
                <w:szCs w:val="28"/>
                <w14:ligatures w14:val="none"/>
              </w:rPr>
              <w:t>, thù địch …</w:t>
            </w:r>
          </w:p>
        </w:tc>
        <w:tc>
          <w:tcPr>
            <w:tcW w:w="1242" w:type="dxa"/>
          </w:tcPr>
          <w:p w14:paraId="4F23D944" w14:textId="77777777" w:rsidR="004C206E" w:rsidRPr="004C206E" w:rsidRDefault="004C206E" w:rsidP="004C206E">
            <w:pPr>
              <w:spacing w:after="0" w:line="240" w:lineRule="auto"/>
              <w:rPr>
                <w:rFonts w:eastAsia="Times New Roman" w:cs="Times New Roman"/>
                <w:kern w:val="0"/>
                <w:sz w:val="28"/>
                <w:szCs w:val="28"/>
                <w14:ligatures w14:val="none"/>
              </w:rPr>
            </w:pPr>
          </w:p>
          <w:p w14:paraId="50AEADFB" w14:textId="77777777" w:rsidR="00E55409" w:rsidRDefault="00E55409" w:rsidP="004C206E">
            <w:pPr>
              <w:spacing w:after="0" w:line="240" w:lineRule="auto"/>
              <w:rPr>
                <w:rFonts w:eastAsia="Times New Roman" w:cs="Times New Roman"/>
                <w:kern w:val="0"/>
                <w:sz w:val="28"/>
                <w:szCs w:val="28"/>
                <w14:ligatures w14:val="none"/>
              </w:rPr>
            </w:pPr>
          </w:p>
          <w:p w14:paraId="2D52D2E1" w14:textId="58556141"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0,25</w:t>
            </w:r>
          </w:p>
          <w:p w14:paraId="5D70DF06" w14:textId="77777777" w:rsidR="004C206E" w:rsidRDefault="004C206E" w:rsidP="004C206E">
            <w:pPr>
              <w:spacing w:after="0" w:line="240" w:lineRule="auto"/>
              <w:rPr>
                <w:rFonts w:eastAsia="Times New Roman" w:cs="Times New Roman"/>
                <w:kern w:val="0"/>
                <w:sz w:val="28"/>
                <w:szCs w:val="28"/>
                <w14:ligatures w14:val="none"/>
              </w:rPr>
            </w:pPr>
          </w:p>
          <w:p w14:paraId="410F8F0A" w14:textId="77777777" w:rsidR="00E55409" w:rsidRPr="004C206E" w:rsidRDefault="00E55409" w:rsidP="004C206E">
            <w:pPr>
              <w:spacing w:after="0" w:line="240" w:lineRule="auto"/>
              <w:rPr>
                <w:rFonts w:eastAsia="Times New Roman" w:cs="Times New Roman"/>
                <w:kern w:val="0"/>
                <w:sz w:val="28"/>
                <w:szCs w:val="28"/>
                <w14:ligatures w14:val="none"/>
              </w:rPr>
            </w:pPr>
          </w:p>
          <w:p w14:paraId="4E28C87D"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0,25</w:t>
            </w:r>
          </w:p>
          <w:p w14:paraId="0DA03F0D" w14:textId="77777777" w:rsidR="004C206E" w:rsidRPr="004C206E" w:rsidRDefault="004C206E" w:rsidP="004C206E">
            <w:pPr>
              <w:spacing w:after="0" w:line="240" w:lineRule="auto"/>
              <w:rPr>
                <w:rFonts w:eastAsia="Times New Roman" w:cs="Times New Roman"/>
                <w:kern w:val="0"/>
                <w:sz w:val="28"/>
                <w:szCs w:val="28"/>
                <w14:ligatures w14:val="none"/>
              </w:rPr>
            </w:pPr>
          </w:p>
          <w:p w14:paraId="579F8ED1"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0,25</w:t>
            </w:r>
          </w:p>
          <w:p w14:paraId="1F36D181" w14:textId="77777777" w:rsidR="004C206E" w:rsidRPr="004C206E" w:rsidRDefault="004C206E" w:rsidP="004C206E">
            <w:pPr>
              <w:spacing w:after="0" w:line="240" w:lineRule="auto"/>
              <w:rPr>
                <w:rFonts w:eastAsia="Times New Roman" w:cs="Times New Roman"/>
                <w:kern w:val="0"/>
                <w:sz w:val="28"/>
                <w:szCs w:val="28"/>
                <w14:ligatures w14:val="none"/>
              </w:rPr>
            </w:pPr>
          </w:p>
          <w:p w14:paraId="150FF2B8"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0,25</w:t>
            </w:r>
          </w:p>
        </w:tc>
      </w:tr>
    </w:tbl>
    <w:p w14:paraId="52C5EF02" w14:textId="77777777" w:rsidR="004C206E" w:rsidRPr="004C206E" w:rsidRDefault="004C206E" w:rsidP="004C206E">
      <w:pPr>
        <w:spacing w:after="0" w:line="240" w:lineRule="auto"/>
        <w:rPr>
          <w:rFonts w:eastAsia="Times New Roman" w:cs="Times New Roman"/>
          <w:kern w:val="0"/>
          <w:sz w:val="28"/>
          <w:szCs w:val="28"/>
          <w14:ligatures w14:val="none"/>
        </w:rPr>
      </w:pPr>
    </w:p>
    <w:p w14:paraId="0E6F0735"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Đề 802,804: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6607"/>
        <w:gridCol w:w="1229"/>
      </w:tblGrid>
      <w:tr w:rsidR="004C206E" w:rsidRPr="004C206E" w14:paraId="5850823C" w14:textId="77777777" w:rsidTr="00A15E80">
        <w:tc>
          <w:tcPr>
            <w:tcW w:w="1242" w:type="dxa"/>
          </w:tcPr>
          <w:p w14:paraId="547429CF"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Câu</w:t>
            </w:r>
          </w:p>
        </w:tc>
        <w:tc>
          <w:tcPr>
            <w:tcW w:w="6804" w:type="dxa"/>
          </w:tcPr>
          <w:p w14:paraId="0774D4D3" w14:textId="77777777" w:rsidR="004C206E" w:rsidRPr="004C206E" w:rsidRDefault="004C206E" w:rsidP="004C206E">
            <w:pPr>
              <w:spacing w:after="0" w:line="240" w:lineRule="auto"/>
              <w:jc w:val="center"/>
              <w:rPr>
                <w:rFonts w:eastAsia="Times New Roman" w:cs="Times New Roman"/>
                <w:kern w:val="0"/>
                <w:sz w:val="28"/>
                <w:szCs w:val="28"/>
                <w14:ligatures w14:val="none"/>
              </w:rPr>
            </w:pPr>
            <w:r w:rsidRPr="004C206E">
              <w:rPr>
                <w:rFonts w:eastAsia="Times New Roman" w:cs="Times New Roman"/>
                <w:kern w:val="0"/>
                <w:sz w:val="28"/>
                <w:szCs w:val="28"/>
                <w14:ligatures w14:val="none"/>
              </w:rPr>
              <w:t>Hướng dẫn chấm</w:t>
            </w:r>
          </w:p>
        </w:tc>
        <w:tc>
          <w:tcPr>
            <w:tcW w:w="1242" w:type="dxa"/>
          </w:tcPr>
          <w:p w14:paraId="28156856"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Điểm</w:t>
            </w:r>
          </w:p>
        </w:tc>
      </w:tr>
      <w:tr w:rsidR="004C206E" w:rsidRPr="004C206E" w14:paraId="5AC256B1" w14:textId="77777777" w:rsidTr="00A15E80">
        <w:tc>
          <w:tcPr>
            <w:tcW w:w="1242" w:type="dxa"/>
          </w:tcPr>
          <w:p w14:paraId="23A10D38"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Câu 1</w:t>
            </w:r>
          </w:p>
          <w:p w14:paraId="7484D384"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2 điểm</w:t>
            </w:r>
          </w:p>
        </w:tc>
        <w:tc>
          <w:tcPr>
            <w:tcW w:w="6804" w:type="dxa"/>
          </w:tcPr>
          <w:p w14:paraId="26B3554F" w14:textId="77777777" w:rsidR="004C206E" w:rsidRPr="004C206E" w:rsidRDefault="004C206E" w:rsidP="004C206E">
            <w:pPr>
              <w:spacing w:after="0" w:line="240" w:lineRule="auto"/>
              <w:rPr>
                <w:rFonts w:eastAsia="Times New Roman" w:cs="Times New Roman"/>
                <w:kern w:val="0"/>
                <w:sz w:val="26"/>
                <w:szCs w:val="26"/>
                <w14:ligatures w14:val="none"/>
              </w:rPr>
            </w:pPr>
            <w:r w:rsidRPr="004C206E">
              <w:rPr>
                <w:rFonts w:eastAsia="Times New Roman" w:cs="Times New Roman"/>
                <w:kern w:val="0"/>
                <w:sz w:val="28"/>
                <w:szCs w:val="28"/>
                <w14:ligatures w14:val="none"/>
              </w:rPr>
              <w:t>-</w:t>
            </w:r>
            <w:r w:rsidRPr="004C206E">
              <w:rPr>
                <w:rFonts w:eastAsia="Times New Roman" w:cs="Times New Roman"/>
                <w:kern w:val="0"/>
                <w:sz w:val="26"/>
                <w:szCs w:val="26"/>
                <w14:ligatures w14:val="none"/>
              </w:rPr>
              <w:t xml:space="preserve"> Yêu cầu của bố T là vi phạm quyền bình đẳng của công dân trước pháp luật. Vì theo quy định của Hiến pháp năm 2013  công dân nam, nữ bình đẳng về mọi mặt. (nếu có nói Hiến pháp mới cho điểm tối đa)</w:t>
            </w:r>
          </w:p>
          <w:p w14:paraId="48DC6FF8" w14:textId="77777777" w:rsidR="004C206E" w:rsidRPr="004C206E" w:rsidRDefault="004C206E" w:rsidP="004C206E">
            <w:pPr>
              <w:spacing w:after="0" w:line="240" w:lineRule="auto"/>
              <w:rPr>
                <w:rFonts w:eastAsia="Times New Roman" w:cs="Times New Roman"/>
                <w:kern w:val="0"/>
                <w:sz w:val="26"/>
                <w:szCs w:val="26"/>
                <w14:ligatures w14:val="none"/>
              </w:rPr>
            </w:pPr>
            <w:r w:rsidRPr="004C206E">
              <w:rPr>
                <w:rFonts w:eastAsia="Times New Roman" w:cs="Times New Roman"/>
                <w:kern w:val="0"/>
                <w:sz w:val="26"/>
                <w:szCs w:val="26"/>
                <w14:ligatures w14:val="none"/>
              </w:rPr>
              <w:t>- Để đảm bảo bình đẳng về nghĩa vụ trong gia đình, bố của T cần phải: nhận thức rõ quyền và nghĩa vụ của các thành viên trong gia đình, việc chăm lo gia đình là nghĩa vụ của cả bố và mẹ T.</w:t>
            </w:r>
          </w:p>
          <w:p w14:paraId="4BC066BE" w14:textId="77777777" w:rsidR="004C206E" w:rsidRPr="004C206E" w:rsidRDefault="004C206E" w:rsidP="004C206E">
            <w:pPr>
              <w:spacing w:after="0" w:line="240" w:lineRule="auto"/>
              <w:rPr>
                <w:rFonts w:eastAsia="Times New Roman" w:cs="Times New Roman"/>
                <w:kern w:val="0"/>
                <w:sz w:val="26"/>
                <w:szCs w:val="26"/>
                <w14:ligatures w14:val="none"/>
              </w:rPr>
            </w:pPr>
            <w:r w:rsidRPr="004C206E">
              <w:rPr>
                <w:rFonts w:eastAsia="Times New Roman" w:cs="Times New Roman"/>
                <w:kern w:val="0"/>
                <w:sz w:val="26"/>
                <w:szCs w:val="26"/>
                <w14:ligatures w14:val="none"/>
              </w:rPr>
              <w:t>- Thuyết phục bố thay đổi quan điểm, tạo điều kiện cho mẹ tiếp tục làm việc và cả 2 cùng chăm lo gia đình. Về phần mình T cũng hữa với bố mẹ là sẽ nghe lời bố mẹ, tự giác, chăm lo sức khỏe bản thân, cố gắng học tập thật tốt, sắp xếp thời gian làm công việc nhà cùng bố mẹ để bố mẹ yên tâm công tác.</w:t>
            </w:r>
          </w:p>
          <w:p w14:paraId="2F326536" w14:textId="77777777" w:rsidR="004C206E" w:rsidRPr="004C206E" w:rsidRDefault="004C206E" w:rsidP="004C206E">
            <w:pPr>
              <w:spacing w:after="0" w:line="240" w:lineRule="auto"/>
              <w:rPr>
                <w:rFonts w:eastAsia="Times New Roman" w:cs="Times New Roman"/>
                <w:kern w:val="0"/>
                <w:sz w:val="28"/>
                <w:szCs w:val="28"/>
                <w14:ligatures w14:val="none"/>
              </w:rPr>
            </w:pPr>
          </w:p>
        </w:tc>
        <w:tc>
          <w:tcPr>
            <w:tcW w:w="1242" w:type="dxa"/>
          </w:tcPr>
          <w:p w14:paraId="3B618875" w14:textId="77777777" w:rsidR="004C206E" w:rsidRPr="004C206E" w:rsidRDefault="004C206E" w:rsidP="004C206E">
            <w:pPr>
              <w:spacing w:after="0" w:line="240" w:lineRule="auto"/>
              <w:rPr>
                <w:rFonts w:eastAsia="Times New Roman" w:cs="Times New Roman"/>
                <w:kern w:val="0"/>
                <w:sz w:val="28"/>
                <w:szCs w:val="28"/>
                <w14:ligatures w14:val="none"/>
              </w:rPr>
            </w:pPr>
          </w:p>
          <w:p w14:paraId="27BCC10E" w14:textId="77777777" w:rsidR="004C206E" w:rsidRPr="004C206E" w:rsidRDefault="004C206E" w:rsidP="004C206E">
            <w:pPr>
              <w:spacing w:after="0" w:line="240" w:lineRule="auto"/>
              <w:rPr>
                <w:rFonts w:eastAsia="Times New Roman" w:cs="Times New Roman"/>
                <w:kern w:val="0"/>
                <w:sz w:val="28"/>
                <w:szCs w:val="28"/>
                <w14:ligatures w14:val="none"/>
              </w:rPr>
            </w:pPr>
          </w:p>
          <w:p w14:paraId="0F46F3AE"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0,75 đ</w:t>
            </w:r>
          </w:p>
          <w:p w14:paraId="2FFF1987" w14:textId="77777777" w:rsidR="004C206E" w:rsidRPr="004C206E" w:rsidRDefault="004C206E" w:rsidP="004C206E">
            <w:pPr>
              <w:spacing w:after="0" w:line="240" w:lineRule="auto"/>
              <w:rPr>
                <w:rFonts w:eastAsia="Times New Roman" w:cs="Times New Roman"/>
                <w:kern w:val="0"/>
                <w:sz w:val="28"/>
                <w:szCs w:val="28"/>
                <w14:ligatures w14:val="none"/>
              </w:rPr>
            </w:pPr>
          </w:p>
          <w:p w14:paraId="6883162C" w14:textId="77777777" w:rsidR="004C206E" w:rsidRPr="004C206E" w:rsidRDefault="004C206E" w:rsidP="004C206E">
            <w:pPr>
              <w:spacing w:after="0" w:line="240" w:lineRule="auto"/>
              <w:rPr>
                <w:rFonts w:eastAsia="Times New Roman" w:cs="Times New Roman"/>
                <w:kern w:val="0"/>
                <w:sz w:val="28"/>
                <w:szCs w:val="28"/>
                <w14:ligatures w14:val="none"/>
              </w:rPr>
            </w:pPr>
          </w:p>
          <w:p w14:paraId="07F696CA"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0,5đ</w:t>
            </w:r>
          </w:p>
          <w:p w14:paraId="1A038014" w14:textId="77777777" w:rsidR="004C206E" w:rsidRPr="004C206E" w:rsidRDefault="004C206E" w:rsidP="004C206E">
            <w:pPr>
              <w:spacing w:after="0" w:line="240" w:lineRule="auto"/>
              <w:rPr>
                <w:rFonts w:eastAsia="Times New Roman" w:cs="Times New Roman"/>
                <w:kern w:val="0"/>
                <w:sz w:val="28"/>
                <w:szCs w:val="28"/>
                <w14:ligatures w14:val="none"/>
              </w:rPr>
            </w:pPr>
          </w:p>
          <w:p w14:paraId="135537B1" w14:textId="77777777" w:rsidR="004C206E" w:rsidRPr="004C206E" w:rsidRDefault="004C206E" w:rsidP="004C206E">
            <w:pPr>
              <w:spacing w:after="0" w:line="240" w:lineRule="auto"/>
              <w:rPr>
                <w:rFonts w:eastAsia="Times New Roman" w:cs="Times New Roman"/>
                <w:kern w:val="0"/>
                <w:sz w:val="28"/>
                <w:szCs w:val="28"/>
                <w14:ligatures w14:val="none"/>
              </w:rPr>
            </w:pPr>
          </w:p>
          <w:p w14:paraId="47462C29" w14:textId="77777777" w:rsidR="004C206E" w:rsidRPr="004C206E" w:rsidRDefault="004C206E" w:rsidP="004C206E">
            <w:pPr>
              <w:spacing w:after="0" w:line="240" w:lineRule="auto"/>
              <w:rPr>
                <w:rFonts w:eastAsia="Times New Roman" w:cs="Times New Roman"/>
                <w:kern w:val="0"/>
                <w:sz w:val="28"/>
                <w:szCs w:val="28"/>
                <w14:ligatures w14:val="none"/>
              </w:rPr>
            </w:pPr>
          </w:p>
          <w:p w14:paraId="6A18F6D6"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0,75đ</w:t>
            </w:r>
          </w:p>
        </w:tc>
      </w:tr>
      <w:tr w:rsidR="004C206E" w:rsidRPr="004C206E" w14:paraId="2C67540F" w14:textId="77777777" w:rsidTr="00A15E80">
        <w:tc>
          <w:tcPr>
            <w:tcW w:w="1242" w:type="dxa"/>
          </w:tcPr>
          <w:p w14:paraId="6C84B42B"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Câu 2</w:t>
            </w:r>
          </w:p>
          <w:p w14:paraId="3A00B6BB"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1 điểm</w:t>
            </w:r>
          </w:p>
        </w:tc>
        <w:tc>
          <w:tcPr>
            <w:tcW w:w="6804" w:type="dxa"/>
          </w:tcPr>
          <w:p w14:paraId="6013EE2B" w14:textId="77777777" w:rsidR="004C206E" w:rsidRDefault="002618E6" w:rsidP="004C206E">
            <w:pPr>
              <w:spacing w:after="0" w:line="240" w:lineRule="auto"/>
              <w:rPr>
                <w:rFonts w:eastAsia="Times New Roman" w:cs="Times New Roman"/>
                <w:kern w:val="0"/>
                <w:sz w:val="26"/>
                <w:szCs w:val="26"/>
                <w14:ligatures w14:val="none"/>
              </w:rPr>
            </w:pPr>
            <w:r w:rsidRPr="002618E6">
              <w:rPr>
                <w:rFonts w:eastAsia="Times New Roman" w:cs="Times New Roman"/>
                <w:kern w:val="0"/>
                <w:sz w:val="26"/>
                <w:szCs w:val="26"/>
                <w14:ligatures w14:val="none"/>
              </w:rPr>
              <w:t>Ý nghĩa của quyền bình đẳng giữa các tôn giáo đối với đời sống con người và xã hội</w:t>
            </w:r>
            <w:r>
              <w:rPr>
                <w:rFonts w:eastAsia="Times New Roman" w:cs="Times New Roman"/>
                <w:kern w:val="0"/>
                <w:sz w:val="26"/>
                <w:szCs w:val="26"/>
                <w14:ligatures w14:val="none"/>
              </w:rPr>
              <w:t>:</w:t>
            </w:r>
          </w:p>
          <w:p w14:paraId="254B1AC4" w14:textId="77777777" w:rsidR="002618E6" w:rsidRDefault="002618E6" w:rsidP="004C206E">
            <w:pPr>
              <w:spacing w:after="0" w:line="240" w:lineRule="auto"/>
              <w:rPr>
                <w:rFonts w:eastAsia="Times New Roman" w:cs="Times New Roman"/>
                <w:kern w:val="0"/>
                <w:sz w:val="26"/>
                <w:szCs w:val="26"/>
                <w14:ligatures w14:val="none"/>
              </w:rPr>
            </w:pPr>
            <w:r>
              <w:rPr>
                <w:rFonts w:eastAsia="Times New Roman" w:cs="Times New Roman"/>
                <w:kern w:val="0"/>
                <w:sz w:val="26"/>
                <w:szCs w:val="26"/>
                <w14:ligatures w14:val="none"/>
              </w:rPr>
              <w:t xml:space="preserve">- </w:t>
            </w:r>
            <w:r w:rsidR="00907A37">
              <w:rPr>
                <w:rFonts w:eastAsia="Times New Roman" w:cs="Times New Roman"/>
                <w:kern w:val="0"/>
                <w:sz w:val="26"/>
                <w:szCs w:val="26"/>
                <w14:ligatures w14:val="none"/>
              </w:rPr>
              <w:t xml:space="preserve">Thể hiện </w:t>
            </w:r>
            <w:r w:rsidR="000670A6">
              <w:rPr>
                <w:rFonts w:eastAsia="Times New Roman" w:cs="Times New Roman"/>
                <w:kern w:val="0"/>
                <w:sz w:val="26"/>
                <w:szCs w:val="26"/>
                <w14:ligatures w14:val="none"/>
              </w:rPr>
              <w:t xml:space="preserve">chính sách đại đoàn kết tôn giáo </w:t>
            </w:r>
            <w:r w:rsidR="003E0667">
              <w:rPr>
                <w:rFonts w:eastAsia="Times New Roman" w:cs="Times New Roman"/>
                <w:kern w:val="0"/>
                <w:sz w:val="26"/>
                <w:szCs w:val="26"/>
                <w14:ligatures w14:val="none"/>
              </w:rPr>
              <w:t>của Đảng, Nhà nước Việt Nam.</w:t>
            </w:r>
          </w:p>
          <w:p w14:paraId="4E513119" w14:textId="77777777" w:rsidR="003E0667" w:rsidRDefault="003E0667" w:rsidP="004C206E">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lastRenderedPageBreak/>
              <w:t xml:space="preserve">- </w:t>
            </w:r>
            <w:r w:rsidR="00A36EB7">
              <w:rPr>
                <w:rFonts w:eastAsia="Times New Roman" w:cs="Times New Roman"/>
                <w:kern w:val="0"/>
                <w:sz w:val="28"/>
                <w:szCs w:val="28"/>
                <w14:ligatures w14:val="none"/>
              </w:rPr>
              <w:t xml:space="preserve">Tạo điều kiện để các tôn giáo, tín đồ nêu cao ý thức trách nhiệm </w:t>
            </w:r>
            <w:r w:rsidR="00B23463">
              <w:rPr>
                <w:rFonts w:eastAsia="Times New Roman" w:cs="Times New Roman"/>
                <w:kern w:val="0"/>
                <w:sz w:val="28"/>
                <w:szCs w:val="28"/>
                <w14:ligatures w14:val="none"/>
              </w:rPr>
              <w:t>của mình đối với việc củng cố</w:t>
            </w:r>
            <w:r w:rsidR="00F756B3">
              <w:rPr>
                <w:rFonts w:eastAsia="Times New Roman" w:cs="Times New Roman"/>
                <w:kern w:val="0"/>
                <w:sz w:val="28"/>
                <w:szCs w:val="28"/>
                <w14:ligatures w14:val="none"/>
              </w:rPr>
              <w:t xml:space="preserve"> và tăng cường khối đại đoàn kết giữa các tôn giáo</w:t>
            </w:r>
            <w:r w:rsidR="00B83ECF">
              <w:rPr>
                <w:rFonts w:eastAsia="Times New Roman" w:cs="Times New Roman"/>
                <w:kern w:val="0"/>
                <w:sz w:val="28"/>
                <w:szCs w:val="28"/>
                <w14:ligatures w14:val="none"/>
              </w:rPr>
              <w:t>..</w:t>
            </w:r>
          </w:p>
          <w:p w14:paraId="359C7F87" w14:textId="77777777" w:rsidR="00B83ECF" w:rsidRDefault="00B83ECF" w:rsidP="004C206E">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291751">
              <w:rPr>
                <w:rFonts w:eastAsia="Times New Roman" w:cs="Times New Roman"/>
                <w:kern w:val="0"/>
                <w:sz w:val="28"/>
                <w:szCs w:val="28"/>
                <w14:ligatures w14:val="none"/>
              </w:rPr>
              <w:t>Làm tròn trách nhiệm với Tổ quốc</w:t>
            </w:r>
            <w:r w:rsidR="00C84DF2">
              <w:rPr>
                <w:rFonts w:eastAsia="Times New Roman" w:cs="Times New Roman"/>
                <w:kern w:val="0"/>
                <w:sz w:val="28"/>
                <w:szCs w:val="28"/>
                <w14:ligatures w14:val="none"/>
              </w:rPr>
              <w:t>, sống ” tốt đời, đẹp đạo”..</w:t>
            </w:r>
          </w:p>
          <w:p w14:paraId="37CC672C" w14:textId="279B339D" w:rsidR="00C84DF2" w:rsidRPr="004C206E" w:rsidRDefault="00C84DF2" w:rsidP="004C206E">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FD7AF1">
              <w:rPr>
                <w:rFonts w:eastAsia="Times New Roman" w:cs="Times New Roman"/>
                <w:kern w:val="0"/>
                <w:sz w:val="28"/>
                <w:szCs w:val="28"/>
                <w14:ligatures w14:val="none"/>
              </w:rPr>
              <w:t xml:space="preserve">Động viên phát huy nguồn lực của các tôn giáo trong </w:t>
            </w:r>
            <w:r w:rsidR="00CC46E6">
              <w:rPr>
                <w:rFonts w:eastAsia="Times New Roman" w:cs="Times New Roman"/>
                <w:kern w:val="0"/>
                <w:sz w:val="28"/>
                <w:szCs w:val="28"/>
                <w14:ligatures w14:val="none"/>
              </w:rPr>
              <w:t>sự nghiệp xây dựng và phát triển đất nước.</w:t>
            </w:r>
          </w:p>
        </w:tc>
        <w:tc>
          <w:tcPr>
            <w:tcW w:w="1242" w:type="dxa"/>
          </w:tcPr>
          <w:p w14:paraId="17D6D1AC" w14:textId="77777777" w:rsidR="00CC46E6" w:rsidRDefault="00CC46E6" w:rsidP="004C206E">
            <w:pPr>
              <w:spacing w:after="0" w:line="240" w:lineRule="auto"/>
              <w:rPr>
                <w:rFonts w:eastAsia="Times New Roman" w:cs="Times New Roman"/>
                <w:kern w:val="0"/>
                <w:sz w:val="28"/>
                <w:szCs w:val="28"/>
                <w14:ligatures w14:val="none"/>
              </w:rPr>
            </w:pPr>
          </w:p>
          <w:p w14:paraId="6D12FD4C" w14:textId="77777777" w:rsidR="00CC46E6" w:rsidRDefault="00CC46E6" w:rsidP="004C206E">
            <w:pPr>
              <w:spacing w:after="0" w:line="240" w:lineRule="auto"/>
              <w:rPr>
                <w:rFonts w:eastAsia="Times New Roman" w:cs="Times New Roman"/>
                <w:kern w:val="0"/>
                <w:sz w:val="28"/>
                <w:szCs w:val="28"/>
                <w14:ligatures w14:val="none"/>
              </w:rPr>
            </w:pPr>
          </w:p>
          <w:p w14:paraId="379ED9D4" w14:textId="273666D0"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0,25</w:t>
            </w:r>
          </w:p>
          <w:p w14:paraId="6417617F" w14:textId="77777777" w:rsidR="004C206E" w:rsidRDefault="004C206E" w:rsidP="004C206E">
            <w:pPr>
              <w:spacing w:after="0" w:line="240" w:lineRule="auto"/>
              <w:rPr>
                <w:rFonts w:eastAsia="Times New Roman" w:cs="Times New Roman"/>
                <w:kern w:val="0"/>
                <w:sz w:val="28"/>
                <w:szCs w:val="28"/>
                <w14:ligatures w14:val="none"/>
              </w:rPr>
            </w:pPr>
          </w:p>
          <w:p w14:paraId="5763BD1A" w14:textId="77777777" w:rsidR="00890A3F" w:rsidRPr="004C206E" w:rsidRDefault="00890A3F" w:rsidP="004C206E">
            <w:pPr>
              <w:spacing w:after="0" w:line="240" w:lineRule="auto"/>
              <w:rPr>
                <w:rFonts w:eastAsia="Times New Roman" w:cs="Times New Roman"/>
                <w:kern w:val="0"/>
                <w:sz w:val="28"/>
                <w:szCs w:val="28"/>
                <w14:ligatures w14:val="none"/>
              </w:rPr>
            </w:pPr>
          </w:p>
          <w:p w14:paraId="700429EA"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lastRenderedPageBreak/>
              <w:t>0,25</w:t>
            </w:r>
          </w:p>
          <w:p w14:paraId="6AC8DB9C" w14:textId="77777777" w:rsidR="004C206E" w:rsidRPr="004C206E" w:rsidRDefault="004C206E" w:rsidP="004C206E">
            <w:pPr>
              <w:spacing w:after="0" w:line="240" w:lineRule="auto"/>
              <w:rPr>
                <w:rFonts w:eastAsia="Times New Roman" w:cs="Times New Roman"/>
                <w:kern w:val="0"/>
                <w:sz w:val="28"/>
                <w:szCs w:val="28"/>
                <w14:ligatures w14:val="none"/>
              </w:rPr>
            </w:pPr>
          </w:p>
          <w:p w14:paraId="369DD533" w14:textId="77777777" w:rsidR="004C206E" w:rsidRPr="004C206E" w:rsidRDefault="004C206E" w:rsidP="004C206E">
            <w:pPr>
              <w:spacing w:after="0" w:line="240" w:lineRule="auto"/>
              <w:rPr>
                <w:rFonts w:eastAsia="Times New Roman" w:cs="Times New Roman"/>
                <w:kern w:val="0"/>
                <w:sz w:val="28"/>
                <w:szCs w:val="28"/>
                <w14:ligatures w14:val="none"/>
              </w:rPr>
            </w:pPr>
          </w:p>
          <w:p w14:paraId="6008E429"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0,25</w:t>
            </w:r>
          </w:p>
          <w:p w14:paraId="5870CCAE" w14:textId="77777777" w:rsidR="004C206E" w:rsidRPr="004C206E" w:rsidRDefault="004C206E" w:rsidP="004C206E">
            <w:pPr>
              <w:spacing w:after="0" w:line="240" w:lineRule="auto"/>
              <w:rPr>
                <w:rFonts w:eastAsia="Times New Roman" w:cs="Times New Roman"/>
                <w:kern w:val="0"/>
                <w:sz w:val="28"/>
                <w:szCs w:val="28"/>
                <w14:ligatures w14:val="none"/>
              </w:rPr>
            </w:pPr>
          </w:p>
          <w:p w14:paraId="7A691569" w14:textId="77777777" w:rsidR="004C206E" w:rsidRPr="004C206E" w:rsidRDefault="004C206E" w:rsidP="004C206E">
            <w:pPr>
              <w:spacing w:after="0" w:line="240" w:lineRule="auto"/>
              <w:rPr>
                <w:rFonts w:eastAsia="Times New Roman" w:cs="Times New Roman"/>
                <w:kern w:val="0"/>
                <w:sz w:val="28"/>
                <w:szCs w:val="28"/>
                <w14:ligatures w14:val="none"/>
              </w:rPr>
            </w:pPr>
            <w:r w:rsidRPr="004C206E">
              <w:rPr>
                <w:rFonts w:eastAsia="Times New Roman" w:cs="Times New Roman"/>
                <w:kern w:val="0"/>
                <w:sz w:val="28"/>
                <w:szCs w:val="28"/>
                <w14:ligatures w14:val="none"/>
              </w:rPr>
              <w:t>0,25</w:t>
            </w:r>
          </w:p>
        </w:tc>
      </w:tr>
    </w:tbl>
    <w:p w14:paraId="1310811E" w14:textId="77777777" w:rsidR="004C206E" w:rsidRPr="004C206E" w:rsidRDefault="004C206E" w:rsidP="004C206E">
      <w:pPr>
        <w:spacing w:after="0" w:line="240" w:lineRule="auto"/>
        <w:rPr>
          <w:rFonts w:eastAsia="Times New Roman" w:cs="Times New Roman"/>
          <w:kern w:val="0"/>
          <w:sz w:val="28"/>
          <w:szCs w:val="28"/>
          <w14:ligatures w14:val="none"/>
        </w:rPr>
      </w:pPr>
    </w:p>
    <w:p w14:paraId="1730D6F7" w14:textId="77777777" w:rsidR="00FB544F" w:rsidRPr="00FB544F" w:rsidRDefault="00FB544F" w:rsidP="002E386B">
      <w:pPr>
        <w:rPr>
          <w:sz w:val="28"/>
          <w:szCs w:val="28"/>
        </w:rPr>
      </w:pPr>
    </w:p>
    <w:sectPr w:rsidR="00FB544F" w:rsidRPr="00FB544F" w:rsidSect="00D4213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2531"/>
    <w:multiLevelType w:val="hybridMultilevel"/>
    <w:tmpl w:val="F0A0A96E"/>
    <w:lvl w:ilvl="0" w:tplc="4CD034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E4AEE"/>
    <w:multiLevelType w:val="hybridMultilevel"/>
    <w:tmpl w:val="F2589F8E"/>
    <w:lvl w:ilvl="0" w:tplc="BE22D7F2">
      <w:start w:val="1"/>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267397">
    <w:abstractNumId w:val="0"/>
  </w:num>
  <w:num w:numId="2" w16cid:durableId="910306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89"/>
    <w:rsid w:val="00023F1F"/>
    <w:rsid w:val="000670A6"/>
    <w:rsid w:val="0013132D"/>
    <w:rsid w:val="00197B4A"/>
    <w:rsid w:val="002320F0"/>
    <w:rsid w:val="002618E6"/>
    <w:rsid w:val="002823A7"/>
    <w:rsid w:val="00291751"/>
    <w:rsid w:val="002E386B"/>
    <w:rsid w:val="00314652"/>
    <w:rsid w:val="003702AF"/>
    <w:rsid w:val="003E0667"/>
    <w:rsid w:val="00450024"/>
    <w:rsid w:val="004B7F2C"/>
    <w:rsid w:val="004C206E"/>
    <w:rsid w:val="0050666C"/>
    <w:rsid w:val="005139F7"/>
    <w:rsid w:val="00566B03"/>
    <w:rsid w:val="005671E1"/>
    <w:rsid w:val="00600397"/>
    <w:rsid w:val="00635D5A"/>
    <w:rsid w:val="00644D1F"/>
    <w:rsid w:val="006F1953"/>
    <w:rsid w:val="007739E6"/>
    <w:rsid w:val="007E3C1D"/>
    <w:rsid w:val="00845F0A"/>
    <w:rsid w:val="00881383"/>
    <w:rsid w:val="00890A3F"/>
    <w:rsid w:val="008C0D89"/>
    <w:rsid w:val="00907A37"/>
    <w:rsid w:val="009438B2"/>
    <w:rsid w:val="00A36EB7"/>
    <w:rsid w:val="00AF7CF5"/>
    <w:rsid w:val="00B23463"/>
    <w:rsid w:val="00B83ECF"/>
    <w:rsid w:val="00BB46B8"/>
    <w:rsid w:val="00BE12DC"/>
    <w:rsid w:val="00C365E8"/>
    <w:rsid w:val="00C52DCD"/>
    <w:rsid w:val="00C84DF2"/>
    <w:rsid w:val="00CC46E6"/>
    <w:rsid w:val="00CF54C8"/>
    <w:rsid w:val="00D06F38"/>
    <w:rsid w:val="00D42136"/>
    <w:rsid w:val="00D52D82"/>
    <w:rsid w:val="00D8770D"/>
    <w:rsid w:val="00E55409"/>
    <w:rsid w:val="00E70185"/>
    <w:rsid w:val="00E83CF5"/>
    <w:rsid w:val="00ED45FC"/>
    <w:rsid w:val="00F1043B"/>
    <w:rsid w:val="00F756B3"/>
    <w:rsid w:val="00FB544F"/>
    <w:rsid w:val="00FC1C95"/>
    <w:rsid w:val="00FD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BE79"/>
  <w15:chartTrackingRefBased/>
  <w15:docId w15:val="{EBEAF543-A11C-4394-AAD5-5CDD5688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D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D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C0D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0D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0D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0D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0D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D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D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C0D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C0D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0D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0D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0D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0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D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D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0D89"/>
    <w:pPr>
      <w:spacing w:before="160"/>
      <w:jc w:val="center"/>
    </w:pPr>
    <w:rPr>
      <w:i/>
      <w:iCs/>
      <w:color w:val="404040" w:themeColor="text1" w:themeTint="BF"/>
    </w:rPr>
  </w:style>
  <w:style w:type="character" w:customStyle="1" w:styleId="QuoteChar">
    <w:name w:val="Quote Char"/>
    <w:basedOn w:val="DefaultParagraphFont"/>
    <w:link w:val="Quote"/>
    <w:uiPriority w:val="29"/>
    <w:rsid w:val="008C0D89"/>
    <w:rPr>
      <w:i/>
      <w:iCs/>
      <w:color w:val="404040" w:themeColor="text1" w:themeTint="BF"/>
    </w:rPr>
  </w:style>
  <w:style w:type="paragraph" w:styleId="ListParagraph">
    <w:name w:val="List Paragraph"/>
    <w:basedOn w:val="Normal"/>
    <w:uiPriority w:val="34"/>
    <w:qFormat/>
    <w:rsid w:val="008C0D89"/>
    <w:pPr>
      <w:ind w:left="720"/>
      <w:contextualSpacing/>
    </w:pPr>
  </w:style>
  <w:style w:type="character" w:styleId="IntenseEmphasis">
    <w:name w:val="Intense Emphasis"/>
    <w:basedOn w:val="DefaultParagraphFont"/>
    <w:uiPriority w:val="21"/>
    <w:qFormat/>
    <w:rsid w:val="008C0D89"/>
    <w:rPr>
      <w:i/>
      <w:iCs/>
      <w:color w:val="0F4761" w:themeColor="accent1" w:themeShade="BF"/>
    </w:rPr>
  </w:style>
  <w:style w:type="paragraph" w:styleId="IntenseQuote">
    <w:name w:val="Intense Quote"/>
    <w:basedOn w:val="Normal"/>
    <w:next w:val="Normal"/>
    <w:link w:val="IntenseQuoteChar"/>
    <w:uiPriority w:val="30"/>
    <w:qFormat/>
    <w:rsid w:val="008C0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D89"/>
    <w:rPr>
      <w:i/>
      <w:iCs/>
      <w:color w:val="0F4761" w:themeColor="accent1" w:themeShade="BF"/>
    </w:rPr>
  </w:style>
  <w:style w:type="character" w:styleId="IntenseReference">
    <w:name w:val="Intense Reference"/>
    <w:basedOn w:val="DefaultParagraphFont"/>
    <w:uiPriority w:val="32"/>
    <w:qFormat/>
    <w:rsid w:val="008C0D89"/>
    <w:rPr>
      <w:b/>
      <w:bCs/>
      <w:smallCaps/>
      <w:color w:val="0F4761" w:themeColor="accent1" w:themeShade="BF"/>
      <w:spacing w:val="5"/>
    </w:rPr>
  </w:style>
  <w:style w:type="table" w:customStyle="1" w:styleId="TableGrid2">
    <w:name w:val="Table Grid2"/>
    <w:basedOn w:val="TableNormal"/>
    <w:next w:val="TableGrid"/>
    <w:uiPriority w:val="39"/>
    <w:rsid w:val="007E3C1D"/>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E3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Hùng Phạm</dc:creator>
  <cp:keywords/>
  <dc:description/>
  <cp:lastModifiedBy>Ngọc Hùng Phạm</cp:lastModifiedBy>
  <cp:revision>50</cp:revision>
  <dcterms:created xsi:type="dcterms:W3CDTF">2026-03-22T07:29:00Z</dcterms:created>
  <dcterms:modified xsi:type="dcterms:W3CDTF">2026-03-22T08:16:00Z</dcterms:modified>
</cp:coreProperties>
</file>