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6" w:type="dxa"/>
        <w:tblInd w:w="-108" w:type="dxa"/>
        <w:tblLook w:val="01E0" w:firstRow="1" w:lastRow="1" w:firstColumn="1" w:lastColumn="1" w:noHBand="0" w:noVBand="0"/>
      </w:tblPr>
      <w:tblGrid>
        <w:gridCol w:w="3778"/>
        <w:gridCol w:w="6348"/>
      </w:tblGrid>
      <w:tr w:rsidR="00EB6CCB" w:rsidRPr="003574A6" w:rsidTr="00F62697">
        <w:trPr>
          <w:trHeight w:val="1622"/>
        </w:trPr>
        <w:tc>
          <w:tcPr>
            <w:tcW w:w="3778" w:type="dxa"/>
          </w:tcPr>
          <w:p w:rsidR="00EB6CCB" w:rsidRPr="00DC7130" w:rsidRDefault="00EB6CCB" w:rsidP="00F62697">
            <w:pPr>
              <w:spacing w:before="60"/>
              <w:jc w:val="center"/>
            </w:pPr>
            <w:r w:rsidRPr="00DC7130">
              <w:t>TRƯỜNG THPT QUẾ SƠN</w:t>
            </w:r>
          </w:p>
          <w:p w:rsidR="00EB6CCB" w:rsidRPr="003574A6" w:rsidRDefault="00EB6CCB" w:rsidP="00F62697">
            <w:pPr>
              <w:jc w:val="center"/>
              <w:rPr>
                <w:b/>
              </w:rPr>
            </w:pPr>
            <w:r>
              <w:rPr>
                <w:noProof/>
              </w:rPr>
              <mc:AlternateContent>
                <mc:Choice Requires="wps">
                  <w:drawing>
                    <wp:anchor distT="0" distB="0" distL="114300" distR="114300" simplePos="0" relativeHeight="251659264" behindDoc="1" locked="0" layoutInCell="1" allowOverlap="1" wp14:anchorId="13A0924D" wp14:editId="12194E32">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EB6CCB" w:rsidRDefault="00AC2B6C" w:rsidP="00EB6CCB">
                                  <w:pPr>
                                    <w:jc w:val="center"/>
                                  </w:pPr>
                                  <w:r>
                                    <w:t>ĐÁP 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0924D"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EB6CCB" w:rsidRDefault="00AC2B6C" w:rsidP="00EB6CCB">
                            <w:pPr>
                              <w:jc w:val="center"/>
                            </w:pPr>
                            <w:r>
                              <w:t>ĐÁP ÁN</w:t>
                            </w:r>
                          </w:p>
                        </w:txbxContent>
                      </v:textbox>
                    </v:shape>
                  </w:pict>
                </mc:Fallback>
              </mc:AlternateContent>
            </w:r>
            <w:r>
              <w:rPr>
                <w:noProof/>
              </w:rPr>
              <mc:AlternateContent>
                <mc:Choice Requires="wps">
                  <w:drawing>
                    <wp:anchor distT="4294967295" distB="4294967295" distL="114300" distR="114300" simplePos="0" relativeHeight="251660288" behindDoc="0" locked="0" layoutInCell="1" allowOverlap="1" wp14:anchorId="6FD98CCF" wp14:editId="07FBC755">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AF388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Pr>
                <w:b/>
              </w:rPr>
              <w:t>TỔ: HOÁ – SINH - CNNN</w:t>
            </w:r>
          </w:p>
          <w:p w:rsidR="00EB6CCB" w:rsidRPr="00EB6CCB" w:rsidRDefault="00EB6CCB" w:rsidP="00F62697">
            <w:pPr>
              <w:tabs>
                <w:tab w:val="left" w:pos="939"/>
              </w:tabs>
              <w:rPr>
                <w:sz w:val="22"/>
              </w:rPr>
            </w:pPr>
          </w:p>
        </w:tc>
        <w:tc>
          <w:tcPr>
            <w:tcW w:w="6348" w:type="dxa"/>
          </w:tcPr>
          <w:p w:rsidR="00125008" w:rsidRDefault="00125008" w:rsidP="00F62697">
            <w:pPr>
              <w:spacing w:before="60"/>
              <w:jc w:val="center"/>
              <w:rPr>
                <w:b/>
              </w:rPr>
            </w:pPr>
            <w:r>
              <w:rPr>
                <w:b/>
              </w:rPr>
              <w:t>HƯỚNG DẪN CHẤM</w:t>
            </w:r>
            <w:r w:rsidRPr="003574A6">
              <w:rPr>
                <w:b/>
              </w:rPr>
              <w:t xml:space="preserve"> </w:t>
            </w:r>
          </w:p>
          <w:p w:rsidR="00EB6CCB" w:rsidRPr="003574A6" w:rsidRDefault="00EB6CCB" w:rsidP="00F62697">
            <w:pPr>
              <w:spacing w:before="60"/>
              <w:jc w:val="center"/>
              <w:rPr>
                <w:b/>
              </w:rPr>
            </w:pPr>
            <w:bookmarkStart w:id="0" w:name="_GoBack"/>
            <w:bookmarkEnd w:id="0"/>
            <w:r w:rsidRPr="003574A6">
              <w:rPr>
                <w:b/>
              </w:rPr>
              <w:t xml:space="preserve">KIỂM TRA </w:t>
            </w:r>
            <w:r>
              <w:rPr>
                <w:b/>
              </w:rPr>
              <w:t>GIỮA KỲ II-</w:t>
            </w:r>
            <w:r w:rsidRPr="003574A6">
              <w:rPr>
                <w:b/>
              </w:rPr>
              <w:t xml:space="preserve"> NĂM HỌC 20</w:t>
            </w:r>
            <w:r>
              <w:rPr>
                <w:b/>
              </w:rPr>
              <w:t>25</w:t>
            </w:r>
            <w:r w:rsidRPr="003574A6">
              <w:rPr>
                <w:b/>
              </w:rPr>
              <w:t>-202</w:t>
            </w:r>
            <w:r>
              <w:rPr>
                <w:b/>
              </w:rPr>
              <w:t>6</w:t>
            </w:r>
          </w:p>
          <w:p w:rsidR="00EB6CCB" w:rsidRPr="003574A6" w:rsidRDefault="00EB6CCB" w:rsidP="00F62697">
            <w:pPr>
              <w:spacing w:before="60"/>
              <w:jc w:val="center"/>
              <w:rPr>
                <w:b/>
              </w:rPr>
            </w:pPr>
            <w:r w:rsidRPr="003574A6">
              <w:rPr>
                <w:b/>
              </w:rPr>
              <w:t xml:space="preserve">Môn: </w:t>
            </w:r>
            <w:r>
              <w:rPr>
                <w:b/>
                <w:color w:val="FF0000"/>
              </w:rPr>
              <w:t>CÔNG NGHỆ</w:t>
            </w:r>
            <w:r w:rsidRPr="003574A6">
              <w:rPr>
                <w:b/>
              </w:rPr>
              <w:t xml:space="preserve"> – Lớp </w:t>
            </w:r>
            <w:r>
              <w:rPr>
                <w:b/>
                <w:color w:val="FF0000"/>
              </w:rPr>
              <w:t>10</w:t>
            </w:r>
          </w:p>
          <w:p w:rsidR="00EB6CCB" w:rsidRPr="003574A6" w:rsidRDefault="00EB6CCB" w:rsidP="00F62697">
            <w:pPr>
              <w:jc w:val="center"/>
            </w:pPr>
            <w:r w:rsidRPr="003574A6">
              <w:t xml:space="preserve">                                                   </w:t>
            </w:r>
          </w:p>
          <w:p w:rsidR="00EB6CCB" w:rsidRPr="003574A6" w:rsidRDefault="00EB6CCB" w:rsidP="00F62697">
            <w:pPr>
              <w:spacing w:before="60"/>
              <w:jc w:val="center"/>
              <w:rPr>
                <w:b/>
              </w:rPr>
            </w:pPr>
          </w:p>
        </w:tc>
      </w:tr>
    </w:tbl>
    <w:p w:rsidR="00EB6CCB" w:rsidRDefault="00EB6CCB">
      <w:pPr>
        <w:rPr>
          <w:b/>
        </w:rPr>
      </w:pPr>
      <w:r>
        <w:rPr>
          <w:b/>
        </w:rPr>
        <w:t xml:space="preserve">PHẦN 1 </w:t>
      </w:r>
      <w:r w:rsidRPr="00FE16B8">
        <w:rPr>
          <w:rFonts w:cs="Times New Roman"/>
          <w:b/>
          <w:sz w:val="27"/>
          <w:szCs w:val="27"/>
        </w:rPr>
        <w:t>TRẮC NGHIỆM NHIỀU PHƯƠNG ÁN LỰA CHỌN</w:t>
      </w:r>
    </w:p>
    <w:tbl>
      <w:tblPr>
        <w:tblW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04"/>
        <w:gridCol w:w="404"/>
        <w:gridCol w:w="404"/>
        <w:gridCol w:w="404"/>
        <w:gridCol w:w="404"/>
        <w:gridCol w:w="404"/>
        <w:gridCol w:w="404"/>
        <w:gridCol w:w="404"/>
        <w:gridCol w:w="404"/>
        <w:gridCol w:w="476"/>
        <w:gridCol w:w="476"/>
        <w:gridCol w:w="476"/>
      </w:tblGrid>
      <w:tr w:rsidR="00EB6CCB" w:rsidRPr="00EB6CCB" w:rsidTr="00EB6CCB">
        <w:trPr>
          <w:trHeight w:val="300"/>
        </w:trPr>
        <w:tc>
          <w:tcPr>
            <w:tcW w:w="960"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Đề\câu</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1</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2</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3</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4</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5</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6</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7</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8</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10</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11</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12</w:t>
            </w:r>
          </w:p>
        </w:tc>
      </w:tr>
      <w:tr w:rsidR="00EB6CCB" w:rsidRPr="00EB6CCB" w:rsidTr="00EB6CCB">
        <w:trPr>
          <w:trHeight w:val="300"/>
        </w:trPr>
        <w:tc>
          <w:tcPr>
            <w:tcW w:w="960"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905</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r>
      <w:tr w:rsidR="00EB6CCB" w:rsidRPr="00EB6CCB" w:rsidTr="00EB6CCB">
        <w:trPr>
          <w:trHeight w:val="300"/>
        </w:trPr>
        <w:tc>
          <w:tcPr>
            <w:tcW w:w="960"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907</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r>
      <w:tr w:rsidR="00EB6CCB" w:rsidRPr="00EB6CCB" w:rsidTr="00EB6CCB">
        <w:trPr>
          <w:trHeight w:val="300"/>
        </w:trPr>
        <w:tc>
          <w:tcPr>
            <w:tcW w:w="960"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906</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r>
      <w:tr w:rsidR="00EB6CCB" w:rsidRPr="00EB6CCB" w:rsidTr="00EB6CCB">
        <w:trPr>
          <w:trHeight w:val="300"/>
        </w:trPr>
        <w:tc>
          <w:tcPr>
            <w:tcW w:w="960"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908</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A</w:t>
            </w:r>
          </w:p>
        </w:tc>
        <w:tc>
          <w:tcPr>
            <w:tcW w:w="404"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C</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D</w:t>
            </w:r>
          </w:p>
        </w:tc>
        <w:tc>
          <w:tcPr>
            <w:tcW w:w="476"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B</w:t>
            </w:r>
          </w:p>
        </w:tc>
      </w:tr>
    </w:tbl>
    <w:p w:rsidR="00EB6CCB" w:rsidRPr="00EB6CCB" w:rsidRDefault="00EB6CCB" w:rsidP="00EB6CCB">
      <w:pPr>
        <w:rPr>
          <w:b/>
        </w:rPr>
      </w:pPr>
      <w:r w:rsidRPr="00FE16B8">
        <w:rPr>
          <w:rFonts w:cs="Times New Roman"/>
          <w:b/>
          <w:sz w:val="27"/>
          <w:szCs w:val="27"/>
        </w:rPr>
        <w:t>PHẦN II. TRẮC NGHIỆM ĐÚNG – SAI</w:t>
      </w:r>
    </w:p>
    <w:tbl>
      <w:tblPr>
        <w:tblW w:w="7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2"/>
        <w:gridCol w:w="476"/>
        <w:gridCol w:w="462"/>
        <w:gridCol w:w="476"/>
        <w:gridCol w:w="462"/>
        <w:gridCol w:w="476"/>
        <w:gridCol w:w="462"/>
        <w:gridCol w:w="476"/>
        <w:gridCol w:w="462"/>
        <w:gridCol w:w="476"/>
        <w:gridCol w:w="462"/>
        <w:gridCol w:w="476"/>
        <w:gridCol w:w="462"/>
        <w:gridCol w:w="476"/>
        <w:gridCol w:w="462"/>
        <w:gridCol w:w="476"/>
      </w:tblGrid>
      <w:tr w:rsidR="00EB6CCB" w:rsidRPr="00EB6CCB" w:rsidTr="00EB6CCB">
        <w:trPr>
          <w:trHeight w:val="300"/>
        </w:trPr>
        <w:tc>
          <w:tcPr>
            <w:tcW w:w="988"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Đề\câu</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1a</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1b</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1c</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1d</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2a</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2b</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2c</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2d</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3a</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3b</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3c</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3d</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4a</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4b</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4c</w:t>
            </w:r>
          </w:p>
        </w:tc>
        <w:tc>
          <w:tcPr>
            <w:tcW w:w="400" w:type="dxa"/>
            <w:vAlign w:val="bottom"/>
          </w:tcPr>
          <w:p w:rsidR="00EB6CCB" w:rsidRPr="00EB6CCB" w:rsidRDefault="00EB6CCB" w:rsidP="00EB6CCB">
            <w:pPr>
              <w:rPr>
                <w:rFonts w:cs="Times New Roman"/>
                <w:sz w:val="26"/>
                <w:szCs w:val="26"/>
              </w:rPr>
            </w:pPr>
            <w:r w:rsidRPr="00EB6CCB">
              <w:rPr>
                <w:rFonts w:cs="Times New Roman"/>
                <w:sz w:val="26"/>
                <w:szCs w:val="26"/>
              </w:rPr>
              <w:t>4d</w:t>
            </w:r>
          </w:p>
        </w:tc>
      </w:tr>
      <w:tr w:rsidR="00EB6CCB" w:rsidRPr="00EB6CCB" w:rsidTr="00EB6CCB">
        <w:trPr>
          <w:trHeight w:val="300"/>
        </w:trPr>
        <w:tc>
          <w:tcPr>
            <w:tcW w:w="988"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905</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r>
      <w:tr w:rsidR="00EB6CCB" w:rsidRPr="00EB6CCB" w:rsidTr="00EB6CCB">
        <w:trPr>
          <w:trHeight w:val="300"/>
        </w:trPr>
        <w:tc>
          <w:tcPr>
            <w:tcW w:w="988"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907</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r>
      <w:tr w:rsidR="00EB6CCB" w:rsidRPr="00EB6CCB" w:rsidTr="00EB6CCB">
        <w:trPr>
          <w:trHeight w:val="300"/>
        </w:trPr>
        <w:tc>
          <w:tcPr>
            <w:tcW w:w="988"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906</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r>
      <w:tr w:rsidR="00EB6CCB" w:rsidRPr="00EB6CCB" w:rsidTr="00EB6CCB">
        <w:trPr>
          <w:trHeight w:val="300"/>
        </w:trPr>
        <w:tc>
          <w:tcPr>
            <w:tcW w:w="988" w:type="dxa"/>
            <w:shd w:val="clear" w:color="auto" w:fill="auto"/>
            <w:noWrap/>
            <w:vAlign w:val="bottom"/>
            <w:hideMark/>
          </w:tcPr>
          <w:p w:rsidR="00EB6CCB" w:rsidRPr="00EB6CCB" w:rsidRDefault="00EB6CCB" w:rsidP="00EB6CCB">
            <w:pPr>
              <w:spacing w:line="240" w:lineRule="auto"/>
              <w:rPr>
                <w:rFonts w:eastAsia="Times New Roman" w:cs="Times New Roman"/>
                <w:sz w:val="26"/>
                <w:szCs w:val="26"/>
              </w:rPr>
            </w:pPr>
            <w:r w:rsidRPr="00EB6CCB">
              <w:rPr>
                <w:rFonts w:eastAsia="Times New Roman" w:cs="Times New Roman"/>
                <w:sz w:val="26"/>
                <w:szCs w:val="26"/>
              </w:rPr>
              <w:t>908</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S</w:t>
            </w:r>
          </w:p>
        </w:tc>
        <w:tc>
          <w:tcPr>
            <w:tcW w:w="0" w:type="auto"/>
            <w:vAlign w:val="bottom"/>
          </w:tcPr>
          <w:p w:rsidR="00EB6CCB" w:rsidRPr="00EB6CCB" w:rsidRDefault="00EB6CCB" w:rsidP="00EB6CCB">
            <w:pPr>
              <w:rPr>
                <w:rFonts w:cs="Times New Roman"/>
                <w:sz w:val="26"/>
                <w:szCs w:val="26"/>
              </w:rPr>
            </w:pPr>
            <w:r w:rsidRPr="00EB6CCB">
              <w:rPr>
                <w:rFonts w:cs="Times New Roman"/>
                <w:sz w:val="26"/>
                <w:szCs w:val="26"/>
              </w:rPr>
              <w:t>D</w:t>
            </w:r>
          </w:p>
        </w:tc>
      </w:tr>
    </w:tbl>
    <w:p w:rsidR="00EB6CCB" w:rsidRDefault="00EB6CCB" w:rsidP="00EB6CCB">
      <w:pPr>
        <w:rPr>
          <w:b/>
          <w:bCs/>
          <w:sz w:val="27"/>
          <w:szCs w:val="27"/>
        </w:rPr>
      </w:pPr>
      <w:r w:rsidRPr="00FE16B8">
        <w:rPr>
          <w:b/>
          <w:bCs/>
          <w:sz w:val="27"/>
          <w:szCs w:val="27"/>
        </w:rPr>
        <w:t>PHẦN III. Tự luận</w:t>
      </w:r>
    </w:p>
    <w:p w:rsidR="00EB6CCB" w:rsidRDefault="00EB6CCB" w:rsidP="00EB6CCB">
      <w:pPr>
        <w:rPr>
          <w:b/>
          <w:bCs/>
          <w:sz w:val="27"/>
          <w:szCs w:val="27"/>
        </w:rPr>
      </w:pPr>
      <w:r>
        <w:rPr>
          <w:b/>
          <w:bCs/>
          <w:sz w:val="27"/>
          <w:szCs w:val="27"/>
        </w:rPr>
        <w:t>ĐỀ 905,907</w:t>
      </w:r>
    </w:p>
    <w:p w:rsidR="00EB6CCB" w:rsidRPr="00863A0B" w:rsidRDefault="00EB6CCB" w:rsidP="00EB6CCB">
      <w:pPr>
        <w:spacing w:line="276" w:lineRule="auto"/>
        <w:jc w:val="both"/>
        <w:rPr>
          <w:rFonts w:cs="Times New Roman"/>
          <w:sz w:val="26"/>
          <w:szCs w:val="26"/>
          <w:shd w:val="clear" w:color="auto" w:fill="FFFFFF"/>
        </w:rPr>
      </w:pPr>
      <w:r w:rsidRPr="00863A0B">
        <w:rPr>
          <w:rFonts w:cs="Times New Roman"/>
          <w:b/>
          <w:sz w:val="26"/>
          <w:szCs w:val="26"/>
          <w:shd w:val="clear" w:color="auto" w:fill="FFFFFF"/>
        </w:rPr>
        <w:t xml:space="preserve">Câu </w:t>
      </w:r>
      <w:r>
        <w:rPr>
          <w:rFonts w:cs="Times New Roman"/>
          <w:b/>
          <w:sz w:val="26"/>
          <w:szCs w:val="26"/>
          <w:shd w:val="clear" w:color="auto" w:fill="FFFFFF"/>
        </w:rPr>
        <w:t>1</w:t>
      </w:r>
      <w:r w:rsidRPr="00863A0B">
        <w:rPr>
          <w:rFonts w:cs="Times New Roman"/>
          <w:b/>
          <w:sz w:val="26"/>
          <w:szCs w:val="26"/>
          <w:shd w:val="clear" w:color="auto" w:fill="FFFFFF"/>
        </w:rPr>
        <w:t>.</w:t>
      </w:r>
      <w:r w:rsidRPr="00863A0B">
        <w:rPr>
          <w:rFonts w:cs="Times New Roman"/>
          <w:sz w:val="26"/>
          <w:szCs w:val="26"/>
          <w:shd w:val="clear" w:color="auto" w:fill="FFFFFF"/>
        </w:rPr>
        <w:t xml:space="preserve"> Cây trồng bị sâu hại thường có những biểu hiện như thế nào? Làm thế nào để phòng trừ được các loại sâu hại cây trồng một cách hiệu quả nhất?</w:t>
      </w:r>
    </w:p>
    <w:p w:rsidR="00EB6CCB" w:rsidRDefault="00EB6CCB" w:rsidP="00EB6CCB">
      <w:pPr>
        <w:pStyle w:val="NormalWeb"/>
        <w:spacing w:before="0" w:beforeAutospacing="0" w:after="0" w:afterAutospacing="0" w:line="276" w:lineRule="auto"/>
        <w:ind w:left="48" w:right="48"/>
        <w:jc w:val="both"/>
        <w:rPr>
          <w:b/>
          <w:bCs/>
          <w:color w:val="008000"/>
          <w:sz w:val="26"/>
          <w:szCs w:val="26"/>
        </w:rPr>
      </w:pPr>
      <w:r w:rsidRPr="00863A0B">
        <w:rPr>
          <w:b/>
          <w:bCs/>
          <w:color w:val="008000"/>
          <w:sz w:val="26"/>
          <w:szCs w:val="26"/>
        </w:rPr>
        <w:t>Lời giải:</w:t>
      </w:r>
    </w:p>
    <w:tbl>
      <w:tblPr>
        <w:tblStyle w:val="TableGrid"/>
        <w:tblW w:w="0" w:type="auto"/>
        <w:tblInd w:w="48" w:type="dxa"/>
        <w:tblLook w:val="04A0" w:firstRow="1" w:lastRow="0" w:firstColumn="1" w:lastColumn="0" w:noHBand="0" w:noVBand="1"/>
      </w:tblPr>
      <w:tblGrid>
        <w:gridCol w:w="1079"/>
        <w:gridCol w:w="7480"/>
        <w:gridCol w:w="1071"/>
      </w:tblGrid>
      <w:tr w:rsidR="006723AD" w:rsidTr="006723AD">
        <w:tc>
          <w:tcPr>
            <w:tcW w:w="1081" w:type="dxa"/>
          </w:tcPr>
          <w:p w:rsidR="006723AD" w:rsidRDefault="006723AD" w:rsidP="006723AD">
            <w:pPr>
              <w:pStyle w:val="NormalWeb"/>
              <w:spacing w:before="0" w:beforeAutospacing="0" w:after="0" w:afterAutospacing="0" w:line="276" w:lineRule="auto"/>
              <w:ind w:right="48"/>
              <w:jc w:val="center"/>
              <w:rPr>
                <w:color w:val="000000"/>
                <w:sz w:val="26"/>
                <w:szCs w:val="26"/>
              </w:rPr>
            </w:pPr>
            <w:r>
              <w:rPr>
                <w:color w:val="000000"/>
                <w:sz w:val="26"/>
                <w:szCs w:val="26"/>
              </w:rPr>
              <w:t>Câu</w:t>
            </w:r>
          </w:p>
        </w:tc>
        <w:tc>
          <w:tcPr>
            <w:tcW w:w="7513" w:type="dxa"/>
          </w:tcPr>
          <w:p w:rsidR="006723AD" w:rsidRDefault="006723AD" w:rsidP="006723AD">
            <w:pPr>
              <w:pStyle w:val="NormalWeb"/>
              <w:spacing w:before="0" w:beforeAutospacing="0" w:after="0" w:afterAutospacing="0" w:line="276" w:lineRule="auto"/>
              <w:ind w:right="48"/>
              <w:jc w:val="center"/>
              <w:rPr>
                <w:color w:val="000000"/>
                <w:sz w:val="26"/>
                <w:szCs w:val="26"/>
              </w:rPr>
            </w:pPr>
            <w:r>
              <w:rPr>
                <w:color w:val="000000"/>
                <w:sz w:val="26"/>
                <w:szCs w:val="26"/>
              </w:rPr>
              <w:t>Nội dung</w:t>
            </w:r>
          </w:p>
        </w:tc>
        <w:tc>
          <w:tcPr>
            <w:tcW w:w="708" w:type="dxa"/>
          </w:tcPr>
          <w:p w:rsidR="006723AD" w:rsidRDefault="006723AD" w:rsidP="006723AD">
            <w:pPr>
              <w:pStyle w:val="NormalWeb"/>
              <w:spacing w:before="0" w:beforeAutospacing="0" w:after="0" w:afterAutospacing="0" w:line="276" w:lineRule="auto"/>
              <w:ind w:right="48"/>
              <w:jc w:val="center"/>
              <w:rPr>
                <w:color w:val="000000"/>
                <w:sz w:val="26"/>
                <w:szCs w:val="26"/>
              </w:rPr>
            </w:pPr>
            <w:r>
              <w:rPr>
                <w:color w:val="000000"/>
                <w:sz w:val="26"/>
                <w:szCs w:val="26"/>
              </w:rPr>
              <w:t>Điểm</w:t>
            </w:r>
          </w:p>
        </w:tc>
      </w:tr>
      <w:tr w:rsidR="006723AD" w:rsidTr="006723AD">
        <w:tc>
          <w:tcPr>
            <w:tcW w:w="1081" w:type="dxa"/>
          </w:tcPr>
          <w:p w:rsidR="006723AD" w:rsidRDefault="006723AD" w:rsidP="006723AD">
            <w:pPr>
              <w:pStyle w:val="NormalWeb"/>
              <w:spacing w:before="0" w:beforeAutospacing="0" w:after="0" w:afterAutospacing="0" w:line="276" w:lineRule="auto"/>
              <w:ind w:right="48"/>
              <w:jc w:val="both"/>
              <w:rPr>
                <w:color w:val="000000"/>
                <w:sz w:val="26"/>
                <w:szCs w:val="26"/>
              </w:rPr>
            </w:pPr>
          </w:p>
        </w:tc>
        <w:tc>
          <w:tcPr>
            <w:tcW w:w="7513" w:type="dxa"/>
          </w:tcPr>
          <w:p w:rsidR="006723AD" w:rsidRDefault="006723AD" w:rsidP="006723AD">
            <w:pPr>
              <w:pStyle w:val="NormalWeb"/>
              <w:spacing w:before="0" w:beforeAutospacing="0" w:after="0" w:afterAutospacing="0" w:line="276" w:lineRule="auto"/>
              <w:ind w:right="48"/>
              <w:jc w:val="both"/>
              <w:rPr>
                <w:color w:val="000000"/>
                <w:sz w:val="26"/>
                <w:szCs w:val="26"/>
              </w:rPr>
            </w:pPr>
            <w:r w:rsidRPr="006723AD">
              <w:rPr>
                <w:sz w:val="26"/>
                <w:szCs w:val="26"/>
                <w:shd w:val="clear" w:color="auto" w:fill="FFFFFF"/>
              </w:rPr>
              <w:t xml:space="preserve">Sâu hại </w:t>
            </w:r>
            <w:r w:rsidRPr="006723AD">
              <w:t>Là các loài côn trùng gây hại các bộ phận của cây trồng như thân, lá, hoa, quả, rễ.</w:t>
            </w:r>
            <w:r>
              <w:t xml:space="preserve"> </w:t>
            </w:r>
          </w:p>
        </w:tc>
        <w:tc>
          <w:tcPr>
            <w:tcW w:w="708" w:type="dxa"/>
          </w:tcPr>
          <w:p w:rsidR="006723AD" w:rsidRDefault="006723AD" w:rsidP="006723AD">
            <w:pPr>
              <w:pStyle w:val="NormalWeb"/>
              <w:spacing w:before="0" w:beforeAutospacing="0" w:after="0" w:afterAutospacing="0" w:line="276" w:lineRule="auto"/>
              <w:ind w:right="48"/>
              <w:jc w:val="both"/>
              <w:rPr>
                <w:color w:val="000000"/>
                <w:sz w:val="26"/>
                <w:szCs w:val="26"/>
              </w:rPr>
            </w:pPr>
            <w:r w:rsidRPr="006723AD">
              <w:t>(0.25đ)</w:t>
            </w:r>
          </w:p>
        </w:tc>
      </w:tr>
      <w:tr w:rsidR="006723AD" w:rsidTr="006723AD">
        <w:tc>
          <w:tcPr>
            <w:tcW w:w="1081" w:type="dxa"/>
          </w:tcPr>
          <w:p w:rsidR="006723AD" w:rsidRDefault="006723AD" w:rsidP="006723AD">
            <w:pPr>
              <w:pStyle w:val="NormalWeb"/>
              <w:spacing w:before="0" w:beforeAutospacing="0" w:after="0" w:afterAutospacing="0" w:line="276" w:lineRule="auto"/>
              <w:ind w:right="48"/>
              <w:jc w:val="both"/>
              <w:rPr>
                <w:color w:val="000000"/>
                <w:sz w:val="26"/>
                <w:szCs w:val="26"/>
              </w:rPr>
            </w:pPr>
          </w:p>
        </w:tc>
        <w:tc>
          <w:tcPr>
            <w:tcW w:w="7513" w:type="dxa"/>
          </w:tcPr>
          <w:p w:rsidR="006723AD" w:rsidRDefault="006723AD" w:rsidP="006723AD">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Biểu hiện của cây trồng bị sâu hại</w:t>
            </w:r>
            <w:r>
              <w:rPr>
                <w:color w:val="000000"/>
                <w:sz w:val="26"/>
                <w:szCs w:val="26"/>
              </w:rPr>
              <w:t xml:space="preserve"> </w:t>
            </w:r>
          </w:p>
          <w:p w:rsidR="006723AD" w:rsidRPr="00863A0B" w:rsidRDefault="006723AD" w:rsidP="006723AD">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Lá thủng</w:t>
            </w:r>
          </w:p>
          <w:p w:rsidR="006723AD" w:rsidRDefault="006723AD" w:rsidP="006723AD">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Cây khô héo, chết, hạt lép</w:t>
            </w:r>
            <w:r>
              <w:rPr>
                <w:color w:val="000000"/>
                <w:sz w:val="26"/>
                <w:szCs w:val="26"/>
              </w:rPr>
              <w:t>, hạt bị hỏng.</w:t>
            </w:r>
          </w:p>
        </w:tc>
        <w:tc>
          <w:tcPr>
            <w:tcW w:w="708" w:type="dxa"/>
          </w:tcPr>
          <w:p w:rsidR="006723AD" w:rsidRPr="00863A0B" w:rsidRDefault="006723AD" w:rsidP="006723AD">
            <w:pPr>
              <w:pStyle w:val="NormalWeb"/>
              <w:spacing w:before="0" w:beforeAutospacing="0" w:after="0" w:afterAutospacing="0" w:line="276" w:lineRule="auto"/>
              <w:ind w:left="48" w:right="48"/>
              <w:jc w:val="both"/>
              <w:rPr>
                <w:color w:val="000000"/>
                <w:sz w:val="26"/>
                <w:szCs w:val="26"/>
              </w:rPr>
            </w:pPr>
            <w:r>
              <w:rPr>
                <w:color w:val="000000"/>
                <w:sz w:val="26"/>
                <w:szCs w:val="26"/>
              </w:rPr>
              <w:t>(0.25đ)</w:t>
            </w:r>
          </w:p>
          <w:p w:rsidR="006723AD" w:rsidRDefault="006723AD" w:rsidP="006723AD">
            <w:pPr>
              <w:pStyle w:val="NormalWeb"/>
              <w:spacing w:before="0" w:beforeAutospacing="0" w:after="0" w:afterAutospacing="0" w:line="276" w:lineRule="auto"/>
              <w:ind w:right="48"/>
              <w:jc w:val="both"/>
              <w:rPr>
                <w:color w:val="000000"/>
                <w:sz w:val="26"/>
                <w:szCs w:val="26"/>
              </w:rPr>
            </w:pPr>
          </w:p>
        </w:tc>
      </w:tr>
      <w:tr w:rsidR="006723AD" w:rsidTr="006723AD">
        <w:tc>
          <w:tcPr>
            <w:tcW w:w="1081" w:type="dxa"/>
          </w:tcPr>
          <w:p w:rsidR="006723AD" w:rsidRDefault="006723AD" w:rsidP="006723AD">
            <w:pPr>
              <w:pStyle w:val="NormalWeb"/>
              <w:spacing w:before="0" w:beforeAutospacing="0" w:after="0" w:afterAutospacing="0" w:line="276" w:lineRule="auto"/>
              <w:ind w:right="48"/>
              <w:jc w:val="both"/>
              <w:rPr>
                <w:color w:val="000000"/>
                <w:sz w:val="26"/>
                <w:szCs w:val="26"/>
              </w:rPr>
            </w:pPr>
          </w:p>
        </w:tc>
        <w:tc>
          <w:tcPr>
            <w:tcW w:w="7513" w:type="dxa"/>
          </w:tcPr>
          <w:p w:rsidR="006723AD" w:rsidRDefault="006723AD" w:rsidP="006723AD">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Để phòng trừ sâu hiệu quả cần</w:t>
            </w:r>
            <w:r>
              <w:rPr>
                <w:color w:val="000000"/>
                <w:sz w:val="26"/>
                <w:szCs w:val="26"/>
              </w:rPr>
              <w:t xml:space="preserve"> </w:t>
            </w:r>
          </w:p>
          <w:p w:rsidR="006723AD" w:rsidRPr="00863A0B" w:rsidRDefault="006723AD" w:rsidP="006723AD">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Vệ sinh đồng ruộng</w:t>
            </w:r>
          </w:p>
          <w:p w:rsidR="006723AD" w:rsidRPr="00863A0B" w:rsidRDefault="006723AD" w:rsidP="006723AD">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Dùng thuốc trừ sâu</w:t>
            </w:r>
          </w:p>
          <w:p w:rsidR="006723AD" w:rsidRPr="00863A0B" w:rsidRDefault="006723AD" w:rsidP="006723AD">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Dùng bẫy </w:t>
            </w:r>
          </w:p>
          <w:p w:rsidR="006723AD" w:rsidRPr="006723AD" w:rsidRDefault="006723AD" w:rsidP="006723AD">
            <w:pPr>
              <w:spacing w:line="276" w:lineRule="auto"/>
              <w:rPr>
                <w:rFonts w:cs="Times New Roman"/>
                <w:sz w:val="26"/>
                <w:szCs w:val="26"/>
                <w:shd w:val="clear" w:color="auto" w:fill="FFFFFF"/>
              </w:rPr>
            </w:pPr>
            <w:r w:rsidRPr="00863A0B">
              <w:rPr>
                <w:rFonts w:cs="Times New Roman"/>
                <w:sz w:val="26"/>
                <w:szCs w:val="26"/>
                <w:shd w:val="clear" w:color="auto" w:fill="FFFFFF"/>
              </w:rPr>
              <w:t>- Dùng chế phẩm sinh học, …</w:t>
            </w:r>
          </w:p>
        </w:tc>
        <w:tc>
          <w:tcPr>
            <w:tcW w:w="708" w:type="dxa"/>
          </w:tcPr>
          <w:p w:rsidR="006723AD" w:rsidRPr="00863A0B" w:rsidRDefault="006723AD" w:rsidP="006723AD">
            <w:pPr>
              <w:pStyle w:val="NormalWeb"/>
              <w:spacing w:before="0" w:beforeAutospacing="0" w:after="0" w:afterAutospacing="0" w:line="276" w:lineRule="auto"/>
              <w:ind w:left="48" w:right="48"/>
              <w:jc w:val="both"/>
              <w:rPr>
                <w:color w:val="000000"/>
                <w:sz w:val="26"/>
                <w:szCs w:val="26"/>
              </w:rPr>
            </w:pPr>
            <w:r>
              <w:rPr>
                <w:color w:val="000000"/>
                <w:sz w:val="26"/>
                <w:szCs w:val="26"/>
              </w:rPr>
              <w:t>(0.5đ)</w:t>
            </w:r>
          </w:p>
          <w:p w:rsidR="006723AD" w:rsidRDefault="006723AD" w:rsidP="006723AD">
            <w:pPr>
              <w:pStyle w:val="NormalWeb"/>
              <w:spacing w:before="0" w:beforeAutospacing="0" w:after="0" w:afterAutospacing="0" w:line="276" w:lineRule="auto"/>
              <w:ind w:right="48"/>
              <w:jc w:val="both"/>
              <w:rPr>
                <w:color w:val="000000"/>
                <w:sz w:val="26"/>
                <w:szCs w:val="26"/>
              </w:rPr>
            </w:pPr>
          </w:p>
        </w:tc>
      </w:tr>
    </w:tbl>
    <w:p w:rsidR="00EB6CCB" w:rsidRDefault="00EB6CCB" w:rsidP="00EB6CCB">
      <w:pPr>
        <w:pStyle w:val="NormalWeb"/>
        <w:spacing w:before="0" w:beforeAutospacing="0" w:after="0" w:afterAutospacing="0" w:line="276" w:lineRule="auto"/>
        <w:ind w:left="48" w:right="48"/>
        <w:jc w:val="both"/>
        <w:rPr>
          <w:b/>
          <w:bCs/>
          <w:color w:val="008000"/>
          <w:sz w:val="26"/>
          <w:szCs w:val="26"/>
        </w:rPr>
      </w:pPr>
      <w:r w:rsidRPr="00ED1A8D">
        <w:rPr>
          <w:b/>
          <w:sz w:val="26"/>
          <w:szCs w:val="26"/>
        </w:rPr>
        <w:t>C</w:t>
      </w:r>
      <w:r>
        <w:rPr>
          <w:b/>
          <w:sz w:val="26"/>
          <w:szCs w:val="26"/>
        </w:rPr>
        <w:t>âu 2</w:t>
      </w:r>
      <w:r w:rsidRPr="00ED1A8D">
        <w:rPr>
          <w:b/>
          <w:sz w:val="26"/>
          <w:szCs w:val="26"/>
        </w:rPr>
        <w:t>.</w:t>
      </w:r>
      <w:r w:rsidRPr="00863A0B">
        <w:rPr>
          <w:sz w:val="26"/>
          <w:szCs w:val="26"/>
        </w:rPr>
        <w:t xml:space="preserve"> </w:t>
      </w:r>
      <w:r w:rsidRPr="00863A0B">
        <w:rPr>
          <w:color w:val="000000"/>
          <w:sz w:val="26"/>
          <w:szCs w:val="26"/>
          <w:shd w:val="clear" w:color="auto" w:fill="FFFFFF"/>
        </w:rPr>
        <w:t>Chế phẩm vi sinh vật trong phòng trừ sâu, bệnh hại là gì? Gồm những loại nào và sử dụng như thế nào?</w:t>
      </w:r>
      <w:r w:rsidRPr="00863A0B">
        <w:rPr>
          <w:b/>
          <w:bCs/>
          <w:color w:val="008000"/>
          <w:sz w:val="26"/>
          <w:szCs w:val="26"/>
        </w:rPr>
        <w:t xml:space="preserve"> </w:t>
      </w:r>
    </w:p>
    <w:p w:rsidR="00EB6CCB" w:rsidRDefault="00EB6CCB" w:rsidP="00EB6CCB">
      <w:pPr>
        <w:pStyle w:val="NormalWeb"/>
        <w:spacing w:before="0" w:beforeAutospacing="0" w:after="0" w:afterAutospacing="0" w:line="276" w:lineRule="auto"/>
        <w:ind w:left="48" w:right="48"/>
        <w:jc w:val="both"/>
        <w:rPr>
          <w:b/>
          <w:bCs/>
          <w:color w:val="008000"/>
          <w:sz w:val="26"/>
          <w:szCs w:val="26"/>
        </w:rPr>
      </w:pPr>
      <w:r w:rsidRPr="00863A0B">
        <w:rPr>
          <w:b/>
          <w:bCs/>
          <w:color w:val="008000"/>
          <w:sz w:val="26"/>
          <w:szCs w:val="26"/>
        </w:rPr>
        <w:t>Lời giải:</w:t>
      </w:r>
    </w:p>
    <w:tbl>
      <w:tblPr>
        <w:tblStyle w:val="TableGrid"/>
        <w:tblW w:w="0" w:type="auto"/>
        <w:tblInd w:w="48" w:type="dxa"/>
        <w:tblLook w:val="04A0" w:firstRow="1" w:lastRow="0" w:firstColumn="1" w:lastColumn="0" w:noHBand="0" w:noVBand="1"/>
      </w:tblPr>
      <w:tblGrid>
        <w:gridCol w:w="798"/>
        <w:gridCol w:w="7513"/>
        <w:gridCol w:w="991"/>
      </w:tblGrid>
      <w:tr w:rsidR="00552AC5" w:rsidTr="00552AC5">
        <w:tc>
          <w:tcPr>
            <w:tcW w:w="798" w:type="dxa"/>
          </w:tcPr>
          <w:p w:rsidR="00552AC5" w:rsidRDefault="00552AC5" w:rsidP="00552AC5">
            <w:pPr>
              <w:pStyle w:val="NormalWeb"/>
              <w:spacing w:before="0" w:beforeAutospacing="0" w:after="0" w:afterAutospacing="0" w:line="276" w:lineRule="auto"/>
              <w:ind w:right="48"/>
              <w:jc w:val="center"/>
              <w:rPr>
                <w:color w:val="000000"/>
                <w:sz w:val="26"/>
                <w:szCs w:val="26"/>
              </w:rPr>
            </w:pPr>
            <w:r>
              <w:rPr>
                <w:color w:val="000000"/>
                <w:sz w:val="26"/>
                <w:szCs w:val="26"/>
              </w:rPr>
              <w:t>Câu</w:t>
            </w:r>
          </w:p>
        </w:tc>
        <w:tc>
          <w:tcPr>
            <w:tcW w:w="7513" w:type="dxa"/>
          </w:tcPr>
          <w:p w:rsidR="00552AC5" w:rsidRDefault="00552AC5" w:rsidP="00552AC5">
            <w:pPr>
              <w:pStyle w:val="NormalWeb"/>
              <w:spacing w:before="0" w:beforeAutospacing="0" w:after="0" w:afterAutospacing="0" w:line="276" w:lineRule="auto"/>
              <w:ind w:right="48"/>
              <w:jc w:val="center"/>
              <w:rPr>
                <w:color w:val="000000"/>
                <w:sz w:val="26"/>
                <w:szCs w:val="26"/>
              </w:rPr>
            </w:pPr>
            <w:r>
              <w:rPr>
                <w:color w:val="000000"/>
                <w:sz w:val="26"/>
                <w:szCs w:val="26"/>
              </w:rPr>
              <w:t>Nội dung</w:t>
            </w:r>
          </w:p>
        </w:tc>
        <w:tc>
          <w:tcPr>
            <w:tcW w:w="991" w:type="dxa"/>
          </w:tcPr>
          <w:p w:rsidR="00552AC5" w:rsidRDefault="00552AC5" w:rsidP="00552AC5">
            <w:pPr>
              <w:pStyle w:val="NormalWeb"/>
              <w:spacing w:before="0" w:beforeAutospacing="0" w:after="0" w:afterAutospacing="0" w:line="276" w:lineRule="auto"/>
              <w:ind w:right="48"/>
              <w:jc w:val="center"/>
              <w:rPr>
                <w:color w:val="000000"/>
                <w:sz w:val="26"/>
                <w:szCs w:val="26"/>
              </w:rPr>
            </w:pPr>
            <w:r>
              <w:rPr>
                <w:color w:val="000000"/>
                <w:sz w:val="26"/>
                <w:szCs w:val="26"/>
              </w:rPr>
              <w:t>Điểm</w:t>
            </w:r>
          </w:p>
        </w:tc>
      </w:tr>
      <w:tr w:rsidR="00552AC5" w:rsidTr="00552AC5">
        <w:tc>
          <w:tcPr>
            <w:tcW w:w="798" w:type="dxa"/>
          </w:tcPr>
          <w:p w:rsidR="00552AC5" w:rsidRDefault="00552AC5" w:rsidP="00EB6CCB">
            <w:pPr>
              <w:pStyle w:val="NormalWeb"/>
              <w:spacing w:before="0" w:beforeAutospacing="0" w:after="0" w:afterAutospacing="0" w:line="276" w:lineRule="auto"/>
              <w:ind w:right="48"/>
              <w:jc w:val="both"/>
              <w:rPr>
                <w:color w:val="000000"/>
                <w:sz w:val="26"/>
                <w:szCs w:val="26"/>
              </w:rPr>
            </w:pPr>
            <w:r>
              <w:rPr>
                <w:color w:val="000000"/>
                <w:sz w:val="26"/>
                <w:szCs w:val="26"/>
              </w:rPr>
              <w:lastRenderedPageBreak/>
              <w:t>a</w:t>
            </w:r>
          </w:p>
        </w:tc>
        <w:tc>
          <w:tcPr>
            <w:tcW w:w="7513" w:type="dxa"/>
          </w:tcPr>
          <w:p w:rsidR="00552AC5" w:rsidRDefault="00552AC5" w:rsidP="00EB6CCB">
            <w:pPr>
              <w:pStyle w:val="NormalWeb"/>
              <w:spacing w:before="0" w:beforeAutospacing="0" w:after="0" w:afterAutospacing="0" w:line="276" w:lineRule="auto"/>
              <w:ind w:right="48"/>
              <w:jc w:val="both"/>
              <w:rPr>
                <w:color w:val="000000"/>
                <w:sz w:val="26"/>
                <w:szCs w:val="26"/>
              </w:rPr>
            </w:pPr>
            <w:r w:rsidRPr="00863A0B">
              <w:rPr>
                <w:color w:val="000000"/>
                <w:sz w:val="26"/>
                <w:szCs w:val="26"/>
              </w:rPr>
              <w:t>Chế phẩm vi sinh vật trong phòng trừ sâu, bệnh hạ</w:t>
            </w:r>
            <w:r>
              <w:rPr>
                <w:color w:val="000000"/>
                <w:sz w:val="26"/>
                <w:szCs w:val="26"/>
              </w:rPr>
              <w:t>i : Là sản phẩm có chứa vsv</w:t>
            </w:r>
            <w:r w:rsidRPr="00863A0B">
              <w:rPr>
                <w:color w:val="000000"/>
                <w:sz w:val="26"/>
                <w:szCs w:val="26"/>
              </w:rPr>
              <w:t xml:space="preserve"> có khả năng gây độc hại cho sau hại cây trồng, làm sâu bị yếu, hoạt động chậm và chết</w:t>
            </w:r>
          </w:p>
        </w:tc>
        <w:tc>
          <w:tcPr>
            <w:tcW w:w="991" w:type="dxa"/>
          </w:tcPr>
          <w:p w:rsidR="00552AC5" w:rsidRPr="00552AC5" w:rsidRDefault="00552AC5" w:rsidP="00552AC5">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552AC5" w:rsidRDefault="00552AC5" w:rsidP="00EB6CCB">
            <w:pPr>
              <w:pStyle w:val="NormalWeb"/>
              <w:spacing w:before="0" w:beforeAutospacing="0" w:after="0" w:afterAutospacing="0" w:line="276" w:lineRule="auto"/>
              <w:ind w:right="48"/>
              <w:jc w:val="both"/>
              <w:rPr>
                <w:color w:val="000000"/>
                <w:sz w:val="26"/>
                <w:szCs w:val="26"/>
              </w:rPr>
            </w:pPr>
          </w:p>
        </w:tc>
      </w:tr>
      <w:tr w:rsidR="00552AC5" w:rsidTr="00552AC5">
        <w:tc>
          <w:tcPr>
            <w:tcW w:w="798" w:type="dxa"/>
            <w:vMerge w:val="restart"/>
          </w:tcPr>
          <w:p w:rsidR="00552AC5" w:rsidRDefault="00552AC5" w:rsidP="00EB6CCB">
            <w:pPr>
              <w:pStyle w:val="NormalWeb"/>
              <w:spacing w:before="0" w:beforeAutospacing="0" w:after="0" w:afterAutospacing="0" w:line="276" w:lineRule="auto"/>
              <w:ind w:right="48"/>
              <w:jc w:val="both"/>
              <w:rPr>
                <w:color w:val="000000"/>
                <w:sz w:val="26"/>
                <w:szCs w:val="26"/>
              </w:rPr>
            </w:pPr>
            <w:r>
              <w:rPr>
                <w:color w:val="000000"/>
                <w:sz w:val="26"/>
                <w:szCs w:val="26"/>
              </w:rPr>
              <w:t>b</w:t>
            </w:r>
          </w:p>
        </w:tc>
        <w:tc>
          <w:tcPr>
            <w:tcW w:w="7513" w:type="dxa"/>
          </w:tcPr>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1. Chế phẩm vi khuẩn </w:t>
            </w:r>
          </w:p>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Cách sử dụng: </w:t>
            </w:r>
          </w:p>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Pha theo hướng dẫn</w:t>
            </w:r>
          </w:p>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Phun, rắc trực tiếp lên bộ phận bị sâu khi sâu non mới nở</w:t>
            </w:r>
          </w:p>
          <w:p w:rsidR="00552AC5"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Hiệu quả cao với sâu róm hại</w:t>
            </w:r>
            <w:r>
              <w:rPr>
                <w:color w:val="000000"/>
                <w:sz w:val="26"/>
                <w:szCs w:val="26"/>
              </w:rPr>
              <w:t xml:space="preserve"> thông, sâu tơ, sâu khoang hại r</w:t>
            </w:r>
            <w:r w:rsidRPr="00863A0B">
              <w:rPr>
                <w:color w:val="000000"/>
                <w:sz w:val="26"/>
                <w:szCs w:val="26"/>
              </w:rPr>
              <w:t>au</w:t>
            </w:r>
          </w:p>
        </w:tc>
        <w:tc>
          <w:tcPr>
            <w:tcW w:w="991" w:type="dxa"/>
          </w:tcPr>
          <w:p w:rsidR="00552AC5" w:rsidRPr="00552AC5" w:rsidRDefault="00552AC5" w:rsidP="00552AC5">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552AC5" w:rsidRDefault="00552AC5" w:rsidP="00EB6CCB">
            <w:pPr>
              <w:pStyle w:val="NormalWeb"/>
              <w:spacing w:before="0" w:beforeAutospacing="0" w:after="0" w:afterAutospacing="0" w:line="276" w:lineRule="auto"/>
              <w:ind w:right="48"/>
              <w:jc w:val="both"/>
              <w:rPr>
                <w:color w:val="000000"/>
                <w:sz w:val="26"/>
                <w:szCs w:val="26"/>
              </w:rPr>
            </w:pPr>
          </w:p>
        </w:tc>
      </w:tr>
      <w:tr w:rsidR="00552AC5" w:rsidTr="00552AC5">
        <w:tc>
          <w:tcPr>
            <w:tcW w:w="798" w:type="dxa"/>
            <w:vMerge/>
          </w:tcPr>
          <w:p w:rsidR="00552AC5" w:rsidRDefault="00552AC5" w:rsidP="00EB6CCB">
            <w:pPr>
              <w:pStyle w:val="NormalWeb"/>
              <w:spacing w:before="0" w:beforeAutospacing="0" w:after="0" w:afterAutospacing="0" w:line="276" w:lineRule="auto"/>
              <w:ind w:right="48"/>
              <w:jc w:val="both"/>
              <w:rPr>
                <w:color w:val="000000"/>
                <w:sz w:val="26"/>
                <w:szCs w:val="26"/>
              </w:rPr>
            </w:pPr>
          </w:p>
        </w:tc>
        <w:tc>
          <w:tcPr>
            <w:tcW w:w="7513" w:type="dxa"/>
          </w:tcPr>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Pr>
                <w:color w:val="000000"/>
                <w:sz w:val="26"/>
                <w:szCs w:val="26"/>
              </w:rPr>
              <w:t>2. Chế phẩm virus</w:t>
            </w:r>
          </w:p>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Cách sử dụng:</w:t>
            </w:r>
          </w:p>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Phun trực tiếp lên cây bị hại</w:t>
            </w:r>
          </w:p>
          <w:p w:rsidR="00552AC5"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Dùng để phòng trừ sâu hại bông, thuốc lá, sâu róm hại thông</w:t>
            </w:r>
          </w:p>
        </w:tc>
        <w:tc>
          <w:tcPr>
            <w:tcW w:w="991" w:type="dxa"/>
          </w:tcPr>
          <w:p w:rsidR="00552AC5" w:rsidRPr="00552AC5" w:rsidRDefault="00552AC5" w:rsidP="00552AC5">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552AC5" w:rsidRDefault="00552AC5" w:rsidP="00EB6CCB">
            <w:pPr>
              <w:pStyle w:val="NormalWeb"/>
              <w:spacing w:before="0" w:beforeAutospacing="0" w:after="0" w:afterAutospacing="0" w:line="276" w:lineRule="auto"/>
              <w:ind w:right="48"/>
              <w:jc w:val="both"/>
              <w:rPr>
                <w:color w:val="000000"/>
                <w:sz w:val="26"/>
                <w:szCs w:val="26"/>
              </w:rPr>
            </w:pPr>
          </w:p>
        </w:tc>
      </w:tr>
      <w:tr w:rsidR="00552AC5" w:rsidTr="00552AC5">
        <w:tc>
          <w:tcPr>
            <w:tcW w:w="798" w:type="dxa"/>
            <w:vMerge/>
          </w:tcPr>
          <w:p w:rsidR="00552AC5" w:rsidRDefault="00552AC5" w:rsidP="00EB6CCB">
            <w:pPr>
              <w:pStyle w:val="NormalWeb"/>
              <w:spacing w:before="0" w:beforeAutospacing="0" w:after="0" w:afterAutospacing="0" w:line="276" w:lineRule="auto"/>
              <w:ind w:right="48"/>
              <w:jc w:val="both"/>
              <w:rPr>
                <w:color w:val="000000"/>
                <w:sz w:val="26"/>
                <w:szCs w:val="26"/>
              </w:rPr>
            </w:pPr>
          </w:p>
        </w:tc>
        <w:tc>
          <w:tcPr>
            <w:tcW w:w="7513" w:type="dxa"/>
          </w:tcPr>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3. Chế phẩm nấm</w:t>
            </w:r>
          </w:p>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Cách sử dụng:</w:t>
            </w:r>
          </w:p>
          <w:p w:rsidR="00552AC5" w:rsidRPr="00863A0B"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Phun trực tiếp lên cây bị hại</w:t>
            </w:r>
          </w:p>
          <w:p w:rsidR="00552AC5" w:rsidRDefault="00552AC5" w:rsidP="00552AC5">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Dùng để phòng trừ sâu hại bông, thuốc lá, sâu róm hại thông</w:t>
            </w:r>
          </w:p>
        </w:tc>
        <w:tc>
          <w:tcPr>
            <w:tcW w:w="991" w:type="dxa"/>
          </w:tcPr>
          <w:p w:rsidR="00552AC5" w:rsidRPr="00552AC5" w:rsidRDefault="00552AC5" w:rsidP="00552AC5">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552AC5" w:rsidRDefault="00552AC5" w:rsidP="00EB6CCB">
            <w:pPr>
              <w:pStyle w:val="NormalWeb"/>
              <w:spacing w:before="0" w:beforeAutospacing="0" w:after="0" w:afterAutospacing="0" w:line="276" w:lineRule="auto"/>
              <w:ind w:right="48"/>
              <w:jc w:val="both"/>
              <w:rPr>
                <w:color w:val="000000"/>
                <w:sz w:val="26"/>
                <w:szCs w:val="26"/>
              </w:rPr>
            </w:pPr>
          </w:p>
        </w:tc>
      </w:tr>
    </w:tbl>
    <w:p w:rsidR="00EB6CCB" w:rsidRDefault="006723AD" w:rsidP="00EB6CCB">
      <w:pPr>
        <w:rPr>
          <w:b/>
        </w:rPr>
      </w:pPr>
      <w:r w:rsidRPr="006723AD">
        <w:rPr>
          <w:b/>
        </w:rPr>
        <w:t>ĐỀ 906,908</w:t>
      </w:r>
      <w:r>
        <w:rPr>
          <w:b/>
        </w:rPr>
        <w:t>.</w:t>
      </w:r>
    </w:p>
    <w:p w:rsidR="006723AD" w:rsidRPr="00070BB0" w:rsidRDefault="006723AD" w:rsidP="006723AD">
      <w:pPr>
        <w:spacing w:line="276" w:lineRule="auto"/>
        <w:jc w:val="both"/>
        <w:rPr>
          <w:rFonts w:cs="Times New Roman"/>
          <w:sz w:val="26"/>
          <w:szCs w:val="26"/>
          <w:shd w:val="clear" w:color="auto" w:fill="FFFFFF"/>
        </w:rPr>
      </w:pPr>
      <w:r w:rsidRPr="00D76253">
        <w:rPr>
          <w:rFonts w:cs="Times New Roman"/>
          <w:b/>
          <w:sz w:val="26"/>
          <w:szCs w:val="26"/>
        </w:rPr>
        <w:t>Câu 1.</w:t>
      </w:r>
      <w:r w:rsidRPr="00070BB0">
        <w:rPr>
          <w:rFonts w:cs="Times New Roman"/>
          <w:sz w:val="26"/>
          <w:szCs w:val="26"/>
        </w:rPr>
        <w:t xml:space="preserve"> </w:t>
      </w:r>
      <w:r w:rsidRPr="00070BB0">
        <w:rPr>
          <w:rFonts w:cs="Times New Roman"/>
          <w:sz w:val="26"/>
          <w:szCs w:val="26"/>
          <w:shd w:val="clear" w:color="auto" w:fill="FFFFFF"/>
        </w:rPr>
        <w:t>Cây trồng bị bệnh thường có đặc điểm gì? Làm thế nào để phòng trừ một số bệnh ở cây trồng?</w:t>
      </w:r>
    </w:p>
    <w:p w:rsidR="006723AD" w:rsidRDefault="006723AD" w:rsidP="006723AD">
      <w:pPr>
        <w:pStyle w:val="NormalWeb"/>
        <w:spacing w:before="0" w:beforeAutospacing="0" w:after="0" w:afterAutospacing="0" w:line="276" w:lineRule="auto"/>
        <w:ind w:left="48" w:right="48"/>
        <w:jc w:val="both"/>
        <w:rPr>
          <w:b/>
          <w:bCs/>
          <w:color w:val="008000"/>
          <w:sz w:val="26"/>
          <w:szCs w:val="26"/>
        </w:rPr>
      </w:pPr>
      <w:r w:rsidRPr="00070BB0">
        <w:rPr>
          <w:b/>
          <w:bCs/>
          <w:color w:val="008000"/>
          <w:sz w:val="26"/>
          <w:szCs w:val="26"/>
        </w:rPr>
        <w:t>Lời giải:</w:t>
      </w:r>
    </w:p>
    <w:tbl>
      <w:tblPr>
        <w:tblStyle w:val="TableGrid"/>
        <w:tblW w:w="0" w:type="auto"/>
        <w:tblInd w:w="48" w:type="dxa"/>
        <w:tblLook w:val="04A0" w:firstRow="1" w:lastRow="0" w:firstColumn="1" w:lastColumn="0" w:noHBand="0" w:noVBand="1"/>
      </w:tblPr>
      <w:tblGrid>
        <w:gridCol w:w="1073"/>
        <w:gridCol w:w="7387"/>
        <w:gridCol w:w="842"/>
      </w:tblGrid>
      <w:tr w:rsidR="006723AD" w:rsidTr="006723AD">
        <w:tc>
          <w:tcPr>
            <w:tcW w:w="1073"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Câu</w:t>
            </w:r>
          </w:p>
        </w:tc>
        <w:tc>
          <w:tcPr>
            <w:tcW w:w="7387"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Nội dung</w:t>
            </w:r>
          </w:p>
        </w:tc>
        <w:tc>
          <w:tcPr>
            <w:tcW w:w="842"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Điểm</w:t>
            </w:r>
          </w:p>
        </w:tc>
      </w:tr>
      <w:tr w:rsidR="006723AD" w:rsidTr="006723AD">
        <w:tc>
          <w:tcPr>
            <w:tcW w:w="1073" w:type="dxa"/>
          </w:tcPr>
          <w:p w:rsidR="006723AD" w:rsidRDefault="006723AD" w:rsidP="00BA60B0">
            <w:pPr>
              <w:pStyle w:val="NormalWeb"/>
              <w:spacing w:before="0" w:beforeAutospacing="0" w:after="0" w:afterAutospacing="0" w:line="276" w:lineRule="auto"/>
              <w:ind w:right="48"/>
              <w:jc w:val="center"/>
              <w:rPr>
                <w:color w:val="000000"/>
                <w:sz w:val="26"/>
                <w:szCs w:val="26"/>
              </w:rPr>
            </w:pPr>
          </w:p>
        </w:tc>
        <w:tc>
          <w:tcPr>
            <w:tcW w:w="7387" w:type="dxa"/>
          </w:tcPr>
          <w:p w:rsidR="006723AD" w:rsidRPr="006723AD" w:rsidRDefault="006723AD" w:rsidP="006723AD">
            <w:pPr>
              <w:spacing w:line="276" w:lineRule="auto"/>
              <w:ind w:left="43"/>
              <w:rPr>
                <w:color w:val="auto"/>
                <w:szCs w:val="24"/>
              </w:rPr>
            </w:pPr>
            <w:r>
              <w:rPr>
                <w:sz w:val="26"/>
                <w:szCs w:val="26"/>
              </w:rPr>
              <w:t xml:space="preserve">Bệnh la: </w:t>
            </w:r>
            <w:r w:rsidRPr="006723AD">
              <w:rPr>
                <w:color w:val="auto"/>
                <w:szCs w:val="24"/>
              </w:rPr>
              <w:t>Là các loài nấm, vi khuẩn, virus, … gây hại đến chức năng sinh lí, cấu tạo mô của cây trồng, làm cây phát triển không bình thường.</w:t>
            </w:r>
          </w:p>
        </w:tc>
        <w:tc>
          <w:tcPr>
            <w:tcW w:w="842"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0.25</w:t>
            </w:r>
          </w:p>
        </w:tc>
      </w:tr>
      <w:tr w:rsidR="006723AD" w:rsidTr="006723AD">
        <w:tc>
          <w:tcPr>
            <w:tcW w:w="1073" w:type="dxa"/>
          </w:tcPr>
          <w:p w:rsidR="006723AD" w:rsidRDefault="006723AD" w:rsidP="00BA60B0">
            <w:pPr>
              <w:pStyle w:val="NormalWeb"/>
              <w:spacing w:before="0" w:beforeAutospacing="0" w:after="0" w:afterAutospacing="0" w:line="276" w:lineRule="auto"/>
              <w:ind w:right="48"/>
              <w:jc w:val="center"/>
              <w:rPr>
                <w:color w:val="000000"/>
                <w:sz w:val="26"/>
                <w:szCs w:val="26"/>
              </w:rPr>
            </w:pPr>
          </w:p>
        </w:tc>
        <w:tc>
          <w:tcPr>
            <w:tcW w:w="7387" w:type="dxa"/>
          </w:tcPr>
          <w:p w:rsidR="006723AD" w:rsidRPr="00070BB0"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Đặc điểm cây trồng bị bệnh:</w:t>
            </w:r>
          </w:p>
          <w:p w:rsidR="006723AD" w:rsidRPr="00070BB0"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 Trên lá có đốm, vết bệnh</w:t>
            </w:r>
          </w:p>
          <w:p w:rsidR="006723AD" w:rsidRPr="006723AD"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 Vỏ thân phía gốc xù xì</w:t>
            </w:r>
          </w:p>
        </w:tc>
        <w:tc>
          <w:tcPr>
            <w:tcW w:w="842"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0.25</w:t>
            </w:r>
          </w:p>
        </w:tc>
      </w:tr>
      <w:tr w:rsidR="006723AD" w:rsidTr="006723AD">
        <w:tc>
          <w:tcPr>
            <w:tcW w:w="1073" w:type="dxa"/>
          </w:tcPr>
          <w:p w:rsidR="006723AD" w:rsidRDefault="006723AD" w:rsidP="00BA60B0">
            <w:pPr>
              <w:pStyle w:val="NormalWeb"/>
              <w:spacing w:before="0" w:beforeAutospacing="0" w:after="0" w:afterAutospacing="0" w:line="276" w:lineRule="auto"/>
              <w:ind w:right="48"/>
              <w:jc w:val="center"/>
              <w:rPr>
                <w:color w:val="000000"/>
                <w:sz w:val="26"/>
                <w:szCs w:val="26"/>
              </w:rPr>
            </w:pPr>
          </w:p>
        </w:tc>
        <w:tc>
          <w:tcPr>
            <w:tcW w:w="7387" w:type="dxa"/>
          </w:tcPr>
          <w:p w:rsidR="006723AD" w:rsidRPr="00070BB0"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Biện pháp phòng trừ:</w:t>
            </w:r>
          </w:p>
          <w:p w:rsidR="006723AD" w:rsidRPr="00070BB0"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 Sử dụng giống chống bệnh, khỏe</w:t>
            </w:r>
          </w:p>
          <w:p w:rsidR="006723AD" w:rsidRPr="00070BB0"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 Vệ sinh đồng ruộng</w:t>
            </w:r>
          </w:p>
          <w:p w:rsidR="006723AD" w:rsidRPr="00070BB0"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 Sử dụng thuốc bảo vệ thực vật</w:t>
            </w:r>
          </w:p>
          <w:p w:rsidR="006723AD" w:rsidRPr="00070BB0" w:rsidRDefault="006723AD" w:rsidP="006723AD">
            <w:pPr>
              <w:pStyle w:val="NormalWeb"/>
              <w:spacing w:before="0" w:beforeAutospacing="0" w:after="0" w:afterAutospacing="0" w:line="276" w:lineRule="auto"/>
              <w:ind w:left="48" w:right="48"/>
              <w:jc w:val="both"/>
              <w:rPr>
                <w:color w:val="000000"/>
                <w:sz w:val="26"/>
                <w:szCs w:val="26"/>
              </w:rPr>
            </w:pPr>
            <w:r w:rsidRPr="00070BB0">
              <w:rPr>
                <w:color w:val="000000"/>
                <w:sz w:val="26"/>
                <w:szCs w:val="26"/>
              </w:rPr>
              <w:t>- Dùng chế phẩm vi sinh vật</w:t>
            </w:r>
          </w:p>
        </w:tc>
        <w:tc>
          <w:tcPr>
            <w:tcW w:w="842" w:type="dxa"/>
          </w:tcPr>
          <w:p w:rsidR="006723AD" w:rsidRDefault="006723AD" w:rsidP="00BA60B0">
            <w:pPr>
              <w:pStyle w:val="NormalWeb"/>
              <w:spacing w:before="0" w:beforeAutospacing="0" w:after="0" w:afterAutospacing="0" w:line="276" w:lineRule="auto"/>
              <w:ind w:right="48"/>
              <w:jc w:val="center"/>
              <w:rPr>
                <w:color w:val="000000"/>
                <w:sz w:val="26"/>
                <w:szCs w:val="26"/>
              </w:rPr>
            </w:pPr>
          </w:p>
        </w:tc>
      </w:tr>
    </w:tbl>
    <w:p w:rsidR="006723AD" w:rsidRDefault="006723AD" w:rsidP="006723AD">
      <w:pPr>
        <w:pStyle w:val="NormalWeb"/>
        <w:spacing w:before="0" w:beforeAutospacing="0" w:after="0" w:afterAutospacing="0" w:line="276" w:lineRule="auto"/>
        <w:ind w:left="48" w:right="48"/>
        <w:jc w:val="both"/>
        <w:rPr>
          <w:b/>
          <w:bCs/>
          <w:color w:val="008000"/>
          <w:sz w:val="26"/>
          <w:szCs w:val="26"/>
        </w:rPr>
      </w:pPr>
      <w:r w:rsidRPr="00ED1A8D">
        <w:rPr>
          <w:b/>
          <w:sz w:val="26"/>
          <w:szCs w:val="26"/>
        </w:rPr>
        <w:t>C</w:t>
      </w:r>
      <w:r>
        <w:rPr>
          <w:b/>
          <w:sz w:val="26"/>
          <w:szCs w:val="26"/>
        </w:rPr>
        <w:t>âu 2</w:t>
      </w:r>
      <w:r w:rsidRPr="00ED1A8D">
        <w:rPr>
          <w:b/>
          <w:sz w:val="26"/>
          <w:szCs w:val="26"/>
        </w:rPr>
        <w:t>.</w:t>
      </w:r>
      <w:r w:rsidRPr="00863A0B">
        <w:rPr>
          <w:sz w:val="26"/>
          <w:szCs w:val="26"/>
        </w:rPr>
        <w:t xml:space="preserve"> </w:t>
      </w:r>
      <w:r w:rsidRPr="00863A0B">
        <w:rPr>
          <w:color w:val="000000"/>
          <w:sz w:val="26"/>
          <w:szCs w:val="26"/>
          <w:shd w:val="clear" w:color="auto" w:fill="FFFFFF"/>
        </w:rPr>
        <w:t>Chế phẩm vi sinh vật trong phòng trừ sâu, bệnh hại là gì? Gồm những loại nào và sử dụng như thế nào?</w:t>
      </w:r>
      <w:r w:rsidRPr="00863A0B">
        <w:rPr>
          <w:b/>
          <w:bCs/>
          <w:color w:val="008000"/>
          <w:sz w:val="26"/>
          <w:szCs w:val="26"/>
        </w:rPr>
        <w:t xml:space="preserve"> </w:t>
      </w:r>
    </w:p>
    <w:p w:rsidR="006723AD" w:rsidRDefault="006723AD" w:rsidP="006723AD">
      <w:pPr>
        <w:pStyle w:val="NormalWeb"/>
        <w:spacing w:before="0" w:beforeAutospacing="0" w:after="0" w:afterAutospacing="0" w:line="276" w:lineRule="auto"/>
        <w:ind w:left="48" w:right="48"/>
        <w:jc w:val="both"/>
        <w:rPr>
          <w:b/>
          <w:bCs/>
          <w:color w:val="008000"/>
          <w:sz w:val="26"/>
          <w:szCs w:val="26"/>
        </w:rPr>
      </w:pPr>
      <w:r w:rsidRPr="00863A0B">
        <w:rPr>
          <w:b/>
          <w:bCs/>
          <w:color w:val="008000"/>
          <w:sz w:val="26"/>
          <w:szCs w:val="26"/>
        </w:rPr>
        <w:t>Lời giải:</w:t>
      </w:r>
    </w:p>
    <w:tbl>
      <w:tblPr>
        <w:tblStyle w:val="TableGrid"/>
        <w:tblW w:w="0" w:type="auto"/>
        <w:tblInd w:w="48" w:type="dxa"/>
        <w:tblLook w:val="04A0" w:firstRow="1" w:lastRow="0" w:firstColumn="1" w:lastColumn="0" w:noHBand="0" w:noVBand="1"/>
      </w:tblPr>
      <w:tblGrid>
        <w:gridCol w:w="798"/>
        <w:gridCol w:w="7513"/>
        <w:gridCol w:w="991"/>
      </w:tblGrid>
      <w:tr w:rsidR="006723AD" w:rsidTr="00BA60B0">
        <w:tc>
          <w:tcPr>
            <w:tcW w:w="798"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Câu</w:t>
            </w:r>
          </w:p>
        </w:tc>
        <w:tc>
          <w:tcPr>
            <w:tcW w:w="7513"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Nội dung</w:t>
            </w:r>
          </w:p>
        </w:tc>
        <w:tc>
          <w:tcPr>
            <w:tcW w:w="991" w:type="dxa"/>
          </w:tcPr>
          <w:p w:rsidR="006723AD" w:rsidRDefault="006723AD" w:rsidP="00BA60B0">
            <w:pPr>
              <w:pStyle w:val="NormalWeb"/>
              <w:spacing w:before="0" w:beforeAutospacing="0" w:after="0" w:afterAutospacing="0" w:line="276" w:lineRule="auto"/>
              <w:ind w:right="48"/>
              <w:jc w:val="center"/>
              <w:rPr>
                <w:color w:val="000000"/>
                <w:sz w:val="26"/>
                <w:szCs w:val="26"/>
              </w:rPr>
            </w:pPr>
            <w:r>
              <w:rPr>
                <w:color w:val="000000"/>
                <w:sz w:val="26"/>
                <w:szCs w:val="26"/>
              </w:rPr>
              <w:t>Điểm</w:t>
            </w:r>
          </w:p>
        </w:tc>
      </w:tr>
      <w:tr w:rsidR="006723AD" w:rsidTr="00BA60B0">
        <w:tc>
          <w:tcPr>
            <w:tcW w:w="798" w:type="dxa"/>
          </w:tcPr>
          <w:p w:rsidR="006723AD" w:rsidRDefault="006723AD" w:rsidP="00BA60B0">
            <w:pPr>
              <w:pStyle w:val="NormalWeb"/>
              <w:spacing w:before="0" w:beforeAutospacing="0" w:after="0" w:afterAutospacing="0" w:line="276" w:lineRule="auto"/>
              <w:ind w:right="48"/>
              <w:jc w:val="both"/>
              <w:rPr>
                <w:color w:val="000000"/>
                <w:sz w:val="26"/>
                <w:szCs w:val="26"/>
              </w:rPr>
            </w:pPr>
            <w:r>
              <w:rPr>
                <w:color w:val="000000"/>
                <w:sz w:val="26"/>
                <w:szCs w:val="26"/>
              </w:rPr>
              <w:t>a</w:t>
            </w:r>
          </w:p>
        </w:tc>
        <w:tc>
          <w:tcPr>
            <w:tcW w:w="7513" w:type="dxa"/>
          </w:tcPr>
          <w:p w:rsidR="006723AD" w:rsidRDefault="006723AD" w:rsidP="00BA60B0">
            <w:pPr>
              <w:pStyle w:val="NormalWeb"/>
              <w:spacing w:before="0" w:beforeAutospacing="0" w:after="0" w:afterAutospacing="0" w:line="276" w:lineRule="auto"/>
              <w:ind w:right="48"/>
              <w:jc w:val="both"/>
              <w:rPr>
                <w:color w:val="000000"/>
                <w:sz w:val="26"/>
                <w:szCs w:val="26"/>
              </w:rPr>
            </w:pPr>
            <w:r w:rsidRPr="00863A0B">
              <w:rPr>
                <w:color w:val="000000"/>
                <w:sz w:val="26"/>
                <w:szCs w:val="26"/>
              </w:rPr>
              <w:t>Chế phẩm vi sinh vật trong phòng trừ sâu, bệnh hạ</w:t>
            </w:r>
            <w:r>
              <w:rPr>
                <w:color w:val="000000"/>
                <w:sz w:val="26"/>
                <w:szCs w:val="26"/>
              </w:rPr>
              <w:t>i : Là sản phẩm có chứa vsv</w:t>
            </w:r>
            <w:r w:rsidRPr="00863A0B">
              <w:rPr>
                <w:color w:val="000000"/>
                <w:sz w:val="26"/>
                <w:szCs w:val="26"/>
              </w:rPr>
              <w:t xml:space="preserve"> có khả năng gây độc hại cho sau hại cây trồng, làm sâu bị yếu, hoạt động chậm và chết</w:t>
            </w:r>
          </w:p>
        </w:tc>
        <w:tc>
          <w:tcPr>
            <w:tcW w:w="991" w:type="dxa"/>
          </w:tcPr>
          <w:p w:rsidR="006723AD" w:rsidRPr="00552AC5" w:rsidRDefault="006723AD" w:rsidP="00BA60B0">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6723AD" w:rsidRDefault="006723AD" w:rsidP="00BA60B0">
            <w:pPr>
              <w:pStyle w:val="NormalWeb"/>
              <w:spacing w:before="0" w:beforeAutospacing="0" w:after="0" w:afterAutospacing="0" w:line="276" w:lineRule="auto"/>
              <w:ind w:right="48"/>
              <w:jc w:val="both"/>
              <w:rPr>
                <w:color w:val="000000"/>
                <w:sz w:val="26"/>
                <w:szCs w:val="26"/>
              </w:rPr>
            </w:pPr>
          </w:p>
        </w:tc>
      </w:tr>
      <w:tr w:rsidR="006723AD" w:rsidTr="00BA60B0">
        <w:tc>
          <w:tcPr>
            <w:tcW w:w="798" w:type="dxa"/>
            <w:vMerge w:val="restart"/>
          </w:tcPr>
          <w:p w:rsidR="006723AD" w:rsidRDefault="006723AD" w:rsidP="00BA60B0">
            <w:pPr>
              <w:pStyle w:val="NormalWeb"/>
              <w:spacing w:before="0" w:beforeAutospacing="0" w:after="0" w:afterAutospacing="0" w:line="276" w:lineRule="auto"/>
              <w:ind w:right="48"/>
              <w:jc w:val="both"/>
              <w:rPr>
                <w:color w:val="000000"/>
                <w:sz w:val="26"/>
                <w:szCs w:val="26"/>
              </w:rPr>
            </w:pPr>
            <w:r>
              <w:rPr>
                <w:color w:val="000000"/>
                <w:sz w:val="26"/>
                <w:szCs w:val="26"/>
              </w:rPr>
              <w:t>b</w:t>
            </w:r>
          </w:p>
        </w:tc>
        <w:tc>
          <w:tcPr>
            <w:tcW w:w="7513" w:type="dxa"/>
          </w:tcPr>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1. Chế phẩm vi khuẩn </w:t>
            </w:r>
          </w:p>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Cách sử dụng: </w:t>
            </w:r>
          </w:p>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Pha theo hướng dẫn</w:t>
            </w:r>
          </w:p>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Phun, rắc trực tiếp lên bộ phận bị sâu khi sâu non mới nở</w:t>
            </w:r>
          </w:p>
          <w:p w:rsidR="006723AD"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Hiệu quả cao với sâu róm hại</w:t>
            </w:r>
            <w:r>
              <w:rPr>
                <w:color w:val="000000"/>
                <w:sz w:val="26"/>
                <w:szCs w:val="26"/>
              </w:rPr>
              <w:t xml:space="preserve"> thông, sâu tơ, sâu khoang hại r</w:t>
            </w:r>
            <w:r w:rsidRPr="00863A0B">
              <w:rPr>
                <w:color w:val="000000"/>
                <w:sz w:val="26"/>
                <w:szCs w:val="26"/>
              </w:rPr>
              <w:t>au</w:t>
            </w:r>
          </w:p>
        </w:tc>
        <w:tc>
          <w:tcPr>
            <w:tcW w:w="991" w:type="dxa"/>
          </w:tcPr>
          <w:p w:rsidR="006723AD" w:rsidRPr="00552AC5" w:rsidRDefault="006723AD" w:rsidP="00BA60B0">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6723AD" w:rsidRDefault="006723AD" w:rsidP="00BA60B0">
            <w:pPr>
              <w:pStyle w:val="NormalWeb"/>
              <w:spacing w:before="0" w:beforeAutospacing="0" w:after="0" w:afterAutospacing="0" w:line="276" w:lineRule="auto"/>
              <w:ind w:right="48"/>
              <w:jc w:val="both"/>
              <w:rPr>
                <w:color w:val="000000"/>
                <w:sz w:val="26"/>
                <w:szCs w:val="26"/>
              </w:rPr>
            </w:pPr>
          </w:p>
        </w:tc>
      </w:tr>
      <w:tr w:rsidR="006723AD" w:rsidTr="00BA60B0">
        <w:tc>
          <w:tcPr>
            <w:tcW w:w="798" w:type="dxa"/>
            <w:vMerge/>
          </w:tcPr>
          <w:p w:rsidR="006723AD" w:rsidRDefault="006723AD" w:rsidP="00BA60B0">
            <w:pPr>
              <w:pStyle w:val="NormalWeb"/>
              <w:spacing w:before="0" w:beforeAutospacing="0" w:after="0" w:afterAutospacing="0" w:line="276" w:lineRule="auto"/>
              <w:ind w:right="48"/>
              <w:jc w:val="both"/>
              <w:rPr>
                <w:color w:val="000000"/>
                <w:sz w:val="26"/>
                <w:szCs w:val="26"/>
              </w:rPr>
            </w:pPr>
          </w:p>
        </w:tc>
        <w:tc>
          <w:tcPr>
            <w:tcW w:w="7513" w:type="dxa"/>
          </w:tcPr>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Pr>
                <w:color w:val="000000"/>
                <w:sz w:val="26"/>
                <w:szCs w:val="26"/>
              </w:rPr>
              <w:t>2. Chế phẩm virus</w:t>
            </w:r>
          </w:p>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Cách sử dụng:</w:t>
            </w:r>
          </w:p>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Phun trực tiếp lên cây bị hại</w:t>
            </w:r>
          </w:p>
          <w:p w:rsidR="006723AD"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Dùng để phòng trừ sâu hại bông, thuốc lá, sâu róm hại thông</w:t>
            </w:r>
          </w:p>
        </w:tc>
        <w:tc>
          <w:tcPr>
            <w:tcW w:w="991" w:type="dxa"/>
          </w:tcPr>
          <w:p w:rsidR="006723AD" w:rsidRPr="00552AC5" w:rsidRDefault="006723AD" w:rsidP="00BA60B0">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6723AD" w:rsidRDefault="006723AD" w:rsidP="00BA60B0">
            <w:pPr>
              <w:pStyle w:val="NormalWeb"/>
              <w:spacing w:before="0" w:beforeAutospacing="0" w:after="0" w:afterAutospacing="0" w:line="276" w:lineRule="auto"/>
              <w:ind w:right="48"/>
              <w:jc w:val="both"/>
              <w:rPr>
                <w:color w:val="000000"/>
                <w:sz w:val="26"/>
                <w:szCs w:val="26"/>
              </w:rPr>
            </w:pPr>
          </w:p>
        </w:tc>
      </w:tr>
      <w:tr w:rsidR="006723AD" w:rsidTr="00BA60B0">
        <w:tc>
          <w:tcPr>
            <w:tcW w:w="798" w:type="dxa"/>
            <w:vMerge/>
          </w:tcPr>
          <w:p w:rsidR="006723AD" w:rsidRDefault="006723AD" w:rsidP="00BA60B0">
            <w:pPr>
              <w:pStyle w:val="NormalWeb"/>
              <w:spacing w:before="0" w:beforeAutospacing="0" w:after="0" w:afterAutospacing="0" w:line="276" w:lineRule="auto"/>
              <w:ind w:right="48"/>
              <w:jc w:val="both"/>
              <w:rPr>
                <w:color w:val="000000"/>
                <w:sz w:val="26"/>
                <w:szCs w:val="26"/>
              </w:rPr>
            </w:pPr>
          </w:p>
        </w:tc>
        <w:tc>
          <w:tcPr>
            <w:tcW w:w="7513" w:type="dxa"/>
          </w:tcPr>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3. Chế phẩm nấm</w:t>
            </w:r>
          </w:p>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Cách sử dụng:</w:t>
            </w:r>
          </w:p>
          <w:p w:rsidR="006723AD" w:rsidRPr="00863A0B"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Phun trực tiếp lên cây bị hại</w:t>
            </w:r>
          </w:p>
          <w:p w:rsidR="006723AD" w:rsidRDefault="006723AD" w:rsidP="00BA60B0">
            <w:pPr>
              <w:pStyle w:val="NormalWeb"/>
              <w:spacing w:before="0" w:beforeAutospacing="0" w:after="0" w:afterAutospacing="0" w:line="276" w:lineRule="auto"/>
              <w:ind w:left="48" w:right="48"/>
              <w:jc w:val="both"/>
              <w:rPr>
                <w:color w:val="000000"/>
                <w:sz w:val="26"/>
                <w:szCs w:val="26"/>
              </w:rPr>
            </w:pPr>
            <w:r w:rsidRPr="00863A0B">
              <w:rPr>
                <w:color w:val="000000"/>
                <w:sz w:val="26"/>
                <w:szCs w:val="26"/>
              </w:rPr>
              <w:t>- Dùng để phòng trừ sâu hại bông, thuốc lá, sâu róm hại thông</w:t>
            </w:r>
          </w:p>
        </w:tc>
        <w:tc>
          <w:tcPr>
            <w:tcW w:w="991" w:type="dxa"/>
          </w:tcPr>
          <w:p w:rsidR="006723AD" w:rsidRPr="00552AC5" w:rsidRDefault="006723AD" w:rsidP="00BA60B0">
            <w:pPr>
              <w:pStyle w:val="NormalWeb"/>
              <w:spacing w:before="0" w:beforeAutospacing="0" w:after="0" w:afterAutospacing="0" w:line="276" w:lineRule="auto"/>
              <w:ind w:left="48" w:right="48"/>
              <w:jc w:val="both"/>
              <w:rPr>
                <w:i/>
                <w:color w:val="FF0000"/>
                <w:sz w:val="26"/>
                <w:szCs w:val="26"/>
              </w:rPr>
            </w:pPr>
            <w:r w:rsidRPr="00552AC5">
              <w:rPr>
                <w:i/>
                <w:color w:val="FF0000"/>
                <w:sz w:val="26"/>
                <w:szCs w:val="26"/>
              </w:rPr>
              <w:t>(0.5đ)</w:t>
            </w:r>
          </w:p>
          <w:p w:rsidR="006723AD" w:rsidRDefault="006723AD" w:rsidP="00BA60B0">
            <w:pPr>
              <w:pStyle w:val="NormalWeb"/>
              <w:spacing w:before="0" w:beforeAutospacing="0" w:after="0" w:afterAutospacing="0" w:line="276" w:lineRule="auto"/>
              <w:ind w:right="48"/>
              <w:jc w:val="both"/>
              <w:rPr>
                <w:color w:val="000000"/>
                <w:sz w:val="26"/>
                <w:szCs w:val="26"/>
              </w:rPr>
            </w:pPr>
          </w:p>
        </w:tc>
      </w:tr>
    </w:tbl>
    <w:p w:rsidR="006723AD" w:rsidRPr="006723AD" w:rsidRDefault="006723AD" w:rsidP="00EB6CCB">
      <w:pPr>
        <w:rPr>
          <w:b/>
        </w:rPr>
      </w:pPr>
    </w:p>
    <w:sectPr w:rsidR="006723AD" w:rsidRPr="006723AD" w:rsidSect="00AC2B6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1C"/>
    <w:rsid w:val="00125008"/>
    <w:rsid w:val="00552AC5"/>
    <w:rsid w:val="006723AD"/>
    <w:rsid w:val="00AA282B"/>
    <w:rsid w:val="00AC2B6C"/>
    <w:rsid w:val="00EB611C"/>
    <w:rsid w:val="00EB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873F"/>
  <w15:chartTrackingRefBased/>
  <w15:docId w15:val="{F541B1DF-D59C-458E-AA75-1207692F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CCB"/>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6CCB"/>
    <w:pPr>
      <w:spacing w:before="100" w:beforeAutospacing="1" w:after="100" w:afterAutospacing="1" w:line="240" w:lineRule="auto"/>
    </w:pPr>
    <w:rPr>
      <w:rFonts w:eastAsia="Times New Roman" w:cs="Times New Roman"/>
      <w:color w:val="auto"/>
      <w:szCs w:val="24"/>
    </w:rPr>
  </w:style>
  <w:style w:type="table" w:styleId="TableGrid">
    <w:name w:val="Table Grid"/>
    <w:basedOn w:val="TableNormal"/>
    <w:uiPriority w:val="39"/>
    <w:rsid w:val="0055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7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2026-03-26T04:12:00Z</dcterms:created>
  <dcterms:modified xsi:type="dcterms:W3CDTF">2026-03-26T08:56:00Z</dcterms:modified>
</cp:coreProperties>
</file>