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396F" w14:textId="239BE6DC" w:rsidR="00B250FA" w:rsidRPr="00AC1964" w:rsidRDefault="00B250FA" w:rsidP="00AC1964">
      <w:pPr>
        <w:tabs>
          <w:tab w:val="left" w:pos="360"/>
          <w:tab w:val="left" w:pos="2880"/>
          <w:tab w:val="left" w:pos="5400"/>
          <w:tab w:val="left" w:pos="7920"/>
        </w:tabs>
        <w:spacing w:after="0"/>
        <w:ind w:left="360" w:hanging="36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s-ES"/>
        </w:rPr>
      </w:pPr>
      <w:r w:rsidRPr="00AC1964">
        <w:rPr>
          <w:rFonts w:ascii="Times New Roman" w:hAnsi="Times New Roman" w:cs="Times New Roman"/>
          <w:b/>
          <w:bCs/>
          <w:color w:val="00B0F0"/>
          <w:sz w:val="28"/>
          <w:szCs w:val="28"/>
          <w:lang w:val="es-ES"/>
        </w:rPr>
        <w:t>ĐỀ 301; 303</w:t>
      </w:r>
    </w:p>
    <w:p w14:paraId="7B0AC8B5" w14:textId="77777777" w:rsidR="00B250FA" w:rsidRPr="00AC1964" w:rsidRDefault="00B250FA" w:rsidP="00B2140D">
      <w:pPr>
        <w:tabs>
          <w:tab w:val="left" w:pos="360"/>
          <w:tab w:val="left" w:pos="2880"/>
          <w:tab w:val="left" w:pos="5400"/>
          <w:tab w:val="left" w:pos="7920"/>
        </w:tabs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7F4CFFAB" w14:textId="7BBC1F54" w:rsidR="00B2140D" w:rsidRPr="00AC1964" w:rsidRDefault="00B2140D" w:rsidP="00B2140D">
      <w:pPr>
        <w:tabs>
          <w:tab w:val="left" w:pos="360"/>
          <w:tab w:val="left" w:pos="2880"/>
          <w:tab w:val="left" w:pos="5400"/>
          <w:tab w:val="left" w:pos="7920"/>
        </w:tabs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AC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Câu 1:</w: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Da nhân tạo (PVC) được điều chế từ khí thiên nhiên theo sơ đồ:</w:t>
      </w:r>
    </w:p>
    <w:p w14:paraId="47F93F80" w14:textId="77777777" w:rsidR="00B2140D" w:rsidRPr="00AC1964" w:rsidRDefault="00B2140D" w:rsidP="00B2140D">
      <w:pPr>
        <w:tabs>
          <w:tab w:val="left" w:pos="360"/>
          <w:tab w:val="left" w:pos="2880"/>
          <w:tab w:val="left" w:pos="5400"/>
          <w:tab w:val="left" w:pos="7920"/>
        </w:tabs>
        <w:spacing w:after="0"/>
        <w:ind w:left="360"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AC1964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3879" w:dyaOrig="360" w14:anchorId="18C2A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.75pt" o:ole="">
            <v:imagedata r:id="rId4" o:title=""/>
          </v:shape>
          <o:OLEObject Type="Embed" ProgID="Equation.DSMT4" ShapeID="_x0000_i1025" DrawAspect="Content" ObjectID="_1835700774" r:id="rId5"/>
        </w:objec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4005FF6C" w14:textId="238BFCA7" w:rsidR="00B2140D" w:rsidRPr="00AC1964" w:rsidRDefault="00B2140D" w:rsidP="00B2140D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964">
        <w:rPr>
          <w:rFonts w:ascii="Times New Roman" w:hAnsi="Times New Roman" w:cs="Times New Roman"/>
          <w:color w:val="000000" w:themeColor="text1"/>
          <w:sz w:val="28"/>
          <w:szCs w:val="28"/>
        </w:rPr>
        <w:t>a) Viết phương trình phản ứng, ghi rõ điều kiện.</w: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17B468" w14:textId="2EC33DD5" w:rsidR="00B2140D" w:rsidRPr="00AC1964" w:rsidRDefault="00B2140D" w:rsidP="00B2140D">
      <w:pPr>
        <w:tabs>
          <w:tab w:val="left" w:pos="2880"/>
          <w:tab w:val="left" w:pos="5400"/>
          <w:tab w:val="left" w:pos="7920"/>
        </w:tabs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</w:rPr>
        <w:t>3 PT,                 MỖI PT 0.5 ĐIỂM</w:t>
      </w:r>
    </w:p>
    <w:p w14:paraId="2AD0B3BC" w14:textId="77777777" w:rsidR="00B2140D" w:rsidRPr="00AC1964" w:rsidRDefault="00B2140D" w:rsidP="00B2140D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24979E" w14:textId="2B9FC18B" w:rsidR="00B2140D" w:rsidRPr="00AC1964" w:rsidRDefault="00B2140D" w:rsidP="00B2140D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AC1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</w: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Nếu hiệu suất của toàn bộ quá trình điều chế là </w: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%, muốn điều chế được 1 tấn PVC thì thể tích khí thiên nhiên (chứa 80% methane) ở điều kiện chuẩn cần dùng bằng bao nhiêu m</w: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>3</w:t>
      </w:r>
      <w:r w:rsidRPr="00AC196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?</w:t>
      </w:r>
    </w:p>
    <w:p w14:paraId="675682C4" w14:textId="7C2D21CA" w:rsidR="00B2140D" w:rsidRPr="00AC1964" w:rsidRDefault="00B2140D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1101,7 m</w:t>
      </w: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 xml:space="preserve">3                          </w:t>
      </w: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</w:rPr>
        <w:t>0.5 điểm</w:t>
      </w:r>
    </w:p>
    <w:p w14:paraId="641242F6" w14:textId="77777777" w:rsidR="00B2140D" w:rsidRPr="00AC1964" w:rsidRDefault="00B2140D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969E2" w14:textId="69BF1EEC" w:rsidR="00B2140D" w:rsidRPr="00AC1964" w:rsidRDefault="00B2140D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Pr="00AC1964">
        <w:rPr>
          <w:rFonts w:ascii="Times New Roman" w:hAnsi="Times New Roman" w:cs="Times New Roman"/>
          <w:b/>
          <w:sz w:val="28"/>
          <w:szCs w:val="28"/>
        </w:rPr>
        <w:t>.</w:t>
      </w: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Thuốc nổ TNT là chất rắn màu vàng được dùng trong lĩnh vực </w:t>
      </w:r>
      <w:hyperlink r:id="rId6" w:tooltip="Quân sự" w:history="1">
        <w:r w:rsidRPr="00AC196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quân sự</w:t>
        </w:r>
      </w:hyperlink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; sức công phá của TNT được xem là thước đo tiêu chuẩn về sức công phá của các quả </w:t>
      </w:r>
      <w:hyperlink r:id="rId7" w:tooltip="Bom" w:history="1">
        <w:r w:rsidRPr="00AC196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bom</w:t>
        </w:r>
      </w:hyperlink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 và của các loại </w:t>
      </w:r>
      <w:hyperlink r:id="rId8" w:tooltip="Thuốc nổ" w:history="1">
        <w:r w:rsidRPr="00AC196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thuốc nổ</w:t>
        </w:r>
      </w:hyperlink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 khác (được tính tương đương với TNT).</w:t>
      </w:r>
    </w:p>
    <w:p w14:paraId="36BFC2A4" w14:textId="77777777" w:rsidR="00B2140D" w:rsidRPr="00AC1964" w:rsidRDefault="00B2140D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a) Viết phương trình phản ứng điều chế TNT từ toluene.</w:t>
      </w:r>
    </w:p>
    <w:p w14:paraId="3117551E" w14:textId="5597C71C" w:rsidR="00B2140D" w:rsidRPr="00AC1964" w:rsidRDefault="00B2140D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                                      PT: 0.5điểm</w:t>
      </w:r>
    </w:p>
    <w:p w14:paraId="323CA9DA" w14:textId="77777777" w:rsidR="00B2140D" w:rsidRPr="00AC1964" w:rsidRDefault="00B2140D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b) Tính khối lượng toluene cần dùng để điều chế 1,135 kg thuốc nổ, biết hiệu suất của cả quá trình là 75%.</w:t>
      </w:r>
      <w:r w:rsidRPr="00AC19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(Kết quả làm tròn đến hàng phần trăm)</w:t>
      </w:r>
    </w:p>
    <w:p w14:paraId="759AE89D" w14:textId="51536368" w:rsidR="00B2140D" w:rsidRPr="00AC1964" w:rsidRDefault="00217E6E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613,3 gam =0,6 kg</w:t>
      </w:r>
    </w:p>
    <w:p w14:paraId="168F2BBE" w14:textId="0442E597" w:rsidR="00B250FA" w:rsidRPr="00AC1964" w:rsidRDefault="00B250FA" w:rsidP="00B2140D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…………………………..</w:t>
      </w:r>
    </w:p>
    <w:p w14:paraId="3C108312" w14:textId="6AE29B64" w:rsidR="00B250FA" w:rsidRPr="00AC1964" w:rsidRDefault="00B250FA" w:rsidP="00AC1964">
      <w:pPr>
        <w:tabs>
          <w:tab w:val="left" w:pos="360"/>
          <w:tab w:val="left" w:pos="2880"/>
          <w:tab w:val="left" w:pos="5400"/>
          <w:tab w:val="left" w:pos="7920"/>
        </w:tabs>
        <w:spacing w:after="0"/>
        <w:ind w:left="360" w:hanging="36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s-ES"/>
        </w:rPr>
      </w:pPr>
      <w:r w:rsidRPr="00AC1964">
        <w:rPr>
          <w:rFonts w:ascii="Times New Roman" w:hAnsi="Times New Roman" w:cs="Times New Roman"/>
          <w:b/>
          <w:bCs/>
          <w:color w:val="00B0F0"/>
          <w:sz w:val="28"/>
          <w:szCs w:val="28"/>
          <w:lang w:val="es-ES"/>
        </w:rPr>
        <w:t>ĐỀ 30</w:t>
      </w:r>
      <w:r w:rsidRPr="00AC1964">
        <w:rPr>
          <w:rFonts w:ascii="Times New Roman" w:hAnsi="Times New Roman" w:cs="Times New Roman"/>
          <w:b/>
          <w:bCs/>
          <w:color w:val="00B0F0"/>
          <w:sz w:val="28"/>
          <w:szCs w:val="28"/>
          <w:lang w:val="es-ES"/>
        </w:rPr>
        <w:t>2</w:t>
      </w:r>
      <w:r w:rsidRPr="00AC1964">
        <w:rPr>
          <w:rFonts w:ascii="Times New Roman" w:hAnsi="Times New Roman" w:cs="Times New Roman"/>
          <w:b/>
          <w:bCs/>
          <w:color w:val="00B0F0"/>
          <w:sz w:val="28"/>
          <w:szCs w:val="28"/>
          <w:lang w:val="es-ES"/>
        </w:rPr>
        <w:t>; 30</w:t>
      </w:r>
      <w:r w:rsidRPr="00AC1964">
        <w:rPr>
          <w:rFonts w:ascii="Times New Roman" w:hAnsi="Times New Roman" w:cs="Times New Roman"/>
          <w:b/>
          <w:bCs/>
          <w:color w:val="00B0F0"/>
          <w:sz w:val="28"/>
          <w:szCs w:val="28"/>
          <w:lang w:val="es-ES"/>
        </w:rPr>
        <w:t>4</w:t>
      </w:r>
    </w:p>
    <w:p w14:paraId="37A3F809" w14:textId="77777777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Thuốc nổ TNT là chất rắn màu vàng được dùng trong lĩnh vực </w:t>
      </w:r>
      <w:r w:rsidRPr="00AC1964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quân sự</w:t>
      </w: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; sức công phá của TNT được xem là thước đo tiêu chuẩn về sức công phá của các quả </w:t>
      </w:r>
      <w:r w:rsidRPr="00AC1964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bom</w:t>
      </w: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 và của các loại </w:t>
      </w:r>
      <w:r w:rsidRPr="00AC1964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thuốc nổ</w:t>
      </w: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 khác (được tính tương đương với TNT).</w:t>
      </w:r>
    </w:p>
    <w:p w14:paraId="286F4BB6" w14:textId="77777777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a) Viết phương trình phản ứng điều chế TNT từ toluene.</w:t>
      </w:r>
    </w:p>
    <w:p w14:paraId="6CF88725" w14:textId="2040205A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                                      PT: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     </w:t>
      </w: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0.5điểm</w:t>
      </w:r>
    </w:p>
    <w:p w14:paraId="0EFEA66E" w14:textId="77777777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6F7273" w14:textId="77777777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>b) Tính khối lượng toluene cần dùng để điều chế 1,135 kg thuốc nổ, biết hiệu suất của cả quá trình là 75%.</w:t>
      </w:r>
      <w:r w:rsidRPr="00AC19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(Kết quả làm tròn đến hàng phần trăm)</w:t>
      </w:r>
    </w:p>
    <w:p w14:paraId="2A86701C" w14:textId="77777777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613,3 gam =0,6 kg</w:t>
      </w:r>
    </w:p>
    <w:p w14:paraId="50B841CF" w14:textId="60287DD0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96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47C180FC" w14:textId="77777777" w:rsidR="00AC1964" w:rsidRPr="00AC1964" w:rsidRDefault="00AC1964" w:rsidP="00AC1964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AC1964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AC1964">
        <w:rPr>
          <w:rFonts w:ascii="Times New Roman" w:hAnsi="Times New Roman" w:cs="Times New Roman"/>
          <w:sz w:val="28"/>
          <w:szCs w:val="28"/>
          <w:lang w:val="es-ES"/>
        </w:rPr>
        <w:t>Da nhân tạo (PVC) được điều chế từ khí thiên nhiên theo sơ đồ:</w:t>
      </w:r>
    </w:p>
    <w:p w14:paraId="657E14C4" w14:textId="77777777" w:rsidR="00AC1964" w:rsidRPr="00AC1964" w:rsidRDefault="00AC1964" w:rsidP="00AC1964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AC1964">
        <w:rPr>
          <w:rFonts w:ascii="Times New Roman" w:hAnsi="Times New Roman" w:cs="Times New Roman"/>
          <w:position w:val="-10"/>
          <w:sz w:val="28"/>
          <w:szCs w:val="28"/>
        </w:rPr>
        <w:object w:dxaOrig="3879" w:dyaOrig="360" w14:anchorId="23CE2D13">
          <v:shape id="_x0000_i1028" type="#_x0000_t75" style="width:190.5pt;height:21.75pt" o:ole="">
            <v:imagedata r:id="rId4" o:title=""/>
          </v:shape>
          <o:OLEObject Type="Embed" ProgID="Equation.DSMT4" ShapeID="_x0000_i1028" DrawAspect="Content" ObjectID="_1835700775" r:id="rId9"/>
        </w:object>
      </w:r>
      <w:r w:rsidRPr="00AC196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0EF9F83" w14:textId="77777777" w:rsidR="00AC1964" w:rsidRPr="00AC1964" w:rsidRDefault="00AC1964" w:rsidP="00AC1964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964">
        <w:rPr>
          <w:rFonts w:ascii="Times New Roman" w:hAnsi="Times New Roman" w:cs="Times New Roman"/>
          <w:sz w:val="28"/>
          <w:szCs w:val="28"/>
        </w:rPr>
        <w:t>a) Viết phương trình phản ứng, ghi rõ điều kiện.</w:t>
      </w:r>
    </w:p>
    <w:p w14:paraId="07B3EADD" w14:textId="2C036FE4" w:rsidR="00AC1964" w:rsidRPr="00AC1964" w:rsidRDefault="00AC1964" w:rsidP="00AC1964">
      <w:pPr>
        <w:tabs>
          <w:tab w:val="left" w:pos="2880"/>
          <w:tab w:val="left" w:pos="5400"/>
          <w:tab w:val="left" w:pos="7920"/>
        </w:tabs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</w:rPr>
        <w:t>3 PT,                 MỖI PT 0.5 ĐIỂM</w:t>
      </w:r>
    </w:p>
    <w:p w14:paraId="73C7252D" w14:textId="77777777" w:rsidR="00AC1964" w:rsidRPr="00AC1964" w:rsidRDefault="00AC1964" w:rsidP="00AC1964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964">
        <w:rPr>
          <w:rFonts w:ascii="Times New Roman" w:hAnsi="Times New Roman" w:cs="Times New Roman"/>
          <w:sz w:val="28"/>
          <w:szCs w:val="28"/>
        </w:rPr>
        <w:t xml:space="preserve">b) </w:t>
      </w:r>
      <w:r w:rsidRPr="00AC1964">
        <w:rPr>
          <w:rFonts w:ascii="Times New Roman" w:hAnsi="Times New Roman" w:cs="Times New Roman"/>
          <w:sz w:val="28"/>
          <w:szCs w:val="28"/>
          <w:lang w:val="vi-VN"/>
        </w:rPr>
        <w:t>Nếu hiệu suất của toàn bộ quá trình điều chế là</w:t>
      </w:r>
      <w:r w:rsidRPr="00AC1964">
        <w:rPr>
          <w:rFonts w:ascii="Times New Roman" w:hAnsi="Times New Roman" w:cs="Times New Roman"/>
          <w:sz w:val="28"/>
          <w:szCs w:val="28"/>
        </w:rPr>
        <w:t xml:space="preserve"> 80</w:t>
      </w:r>
      <w:r w:rsidRPr="00AC1964">
        <w:rPr>
          <w:rFonts w:ascii="Times New Roman" w:hAnsi="Times New Roman" w:cs="Times New Roman"/>
          <w:sz w:val="28"/>
          <w:szCs w:val="28"/>
          <w:lang w:val="vi-VN"/>
        </w:rPr>
        <w:t>%, muốn điều chế được 1 tấn PVC thì thể tích khí thiên nhiên (chứa 90% methane) ở điều kiện chuẩn cần dùng bằng bao nhiêu m</w:t>
      </w:r>
      <w:r w:rsidRPr="00AC196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 w:rsidRPr="00AC1964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5B758DF0" w14:textId="77777777" w:rsidR="00AC1964" w:rsidRPr="00AC1964" w:rsidRDefault="00AC1964" w:rsidP="00AC1964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</w:pP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1101,7 m</w:t>
      </w: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 xml:space="preserve">3                          </w:t>
      </w:r>
      <w:r w:rsidRPr="00AC1964">
        <w:rPr>
          <w:rFonts w:ascii="Times New Roman" w:hAnsi="Times New Roman" w:cs="Times New Roman"/>
          <w:b/>
          <w:bCs/>
          <w:color w:val="EE0000"/>
          <w:sz w:val="28"/>
          <w:szCs w:val="28"/>
        </w:rPr>
        <w:t>0.5 điểm</w:t>
      </w:r>
    </w:p>
    <w:p w14:paraId="44DFDEDD" w14:textId="77777777" w:rsidR="00AC1964" w:rsidRPr="00AC1964" w:rsidRDefault="00AC1964" w:rsidP="00AC1964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C1964" w:rsidRPr="00AC1964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9E"/>
    <w:rsid w:val="000E079E"/>
    <w:rsid w:val="001B0157"/>
    <w:rsid w:val="00217E6E"/>
    <w:rsid w:val="00512A92"/>
    <w:rsid w:val="005A584F"/>
    <w:rsid w:val="00AC1964"/>
    <w:rsid w:val="00B2140D"/>
    <w:rsid w:val="00B2224D"/>
    <w:rsid w:val="00B250FA"/>
    <w:rsid w:val="00E2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95FA"/>
  <w15:chartTrackingRefBased/>
  <w15:docId w15:val="{6FF91D72-00CC-464C-82E1-11BD969F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64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79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7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7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7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7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7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7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79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79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0E0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79E"/>
    <w:pPr>
      <w:ind w:left="720"/>
      <w:contextualSpacing/>
    </w:pPr>
    <w:rPr>
      <w:rFonts w:ascii="Times New Roman" w:hAnsi="Times New Roman"/>
      <w:sz w:val="28"/>
    </w:rPr>
  </w:style>
  <w:style w:type="character" w:styleId="IntenseEmphasis">
    <w:name w:val="Intense Emphasis"/>
    <w:basedOn w:val="DefaultParagraphFont"/>
    <w:uiPriority w:val="21"/>
    <w:qFormat/>
    <w:rsid w:val="000E07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7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7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21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Thu%E1%BB%91c_n%E1%BB%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.wikipedia.org/wiki/B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.wikipedia.org/wiki/Qu%C3%A2n_s%E1%BB%B1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2026-03-22T08:33:00Z</dcterms:created>
  <dcterms:modified xsi:type="dcterms:W3CDTF">2026-03-22T09:06:00Z</dcterms:modified>
</cp:coreProperties>
</file>