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Look w:val="01E0" w:firstRow="1" w:lastRow="1" w:firstColumn="1" w:lastColumn="1" w:noHBand="0" w:noVBand="0"/>
      </w:tblPr>
      <w:tblGrid>
        <w:gridCol w:w="3860"/>
        <w:gridCol w:w="6485"/>
      </w:tblGrid>
      <w:tr w:rsidR="001174E7" w:rsidRPr="00A95269" w:rsidTr="003409AB">
        <w:trPr>
          <w:trHeight w:val="917"/>
        </w:trPr>
        <w:tc>
          <w:tcPr>
            <w:tcW w:w="3860" w:type="dxa"/>
          </w:tcPr>
          <w:p w:rsidR="001174E7" w:rsidRPr="00A95269" w:rsidRDefault="001174E7" w:rsidP="00A95269">
            <w:pPr>
              <w:spacing w:after="0" w:line="240" w:lineRule="auto"/>
              <w:jc w:val="center"/>
              <w:rPr>
                <w:rFonts w:ascii="Times New Roman" w:hAnsi="Times New Roman" w:cs="Times New Roman"/>
                <w:sz w:val="24"/>
                <w:szCs w:val="24"/>
              </w:rPr>
            </w:pPr>
            <w:r w:rsidRPr="00A95269">
              <w:rPr>
                <w:rFonts w:ascii="Times New Roman" w:hAnsi="Times New Roman" w:cs="Times New Roman"/>
                <w:sz w:val="24"/>
                <w:szCs w:val="24"/>
              </w:rPr>
              <w:t>TRƯỜNG THPT QUẾ SƠN</w:t>
            </w:r>
          </w:p>
          <w:p w:rsidR="001174E7" w:rsidRPr="00A95269" w:rsidRDefault="001174E7" w:rsidP="00A95269">
            <w:pPr>
              <w:spacing w:after="0" w:line="240" w:lineRule="auto"/>
              <w:jc w:val="center"/>
              <w:rPr>
                <w:rFonts w:ascii="Times New Roman" w:hAnsi="Times New Roman" w:cs="Times New Roman"/>
                <w:b/>
                <w:sz w:val="24"/>
                <w:szCs w:val="24"/>
                <w:lang w:val="vi-VN"/>
              </w:rPr>
            </w:pPr>
            <w:r w:rsidRPr="00A9526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AC1C913" wp14:editId="074BBD5D">
                      <wp:simplePos x="0" y="0"/>
                      <wp:positionH relativeFrom="column">
                        <wp:posOffset>626745</wp:posOffset>
                      </wp:positionH>
                      <wp:positionV relativeFrom="paragraph">
                        <wp:posOffset>234315</wp:posOffset>
                      </wp:positionV>
                      <wp:extent cx="990600" cy="0"/>
                      <wp:effectExtent l="7620" t="8890"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2716C"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G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wu03kKHaSDKyH5kGes85+47lAwCiyFCqqRnJxenA88&#10;SD6EhGOlt0LK2HmpUA/Ys8ksJjgtBQvOEOZscyilRScSZid+sSjwPIZZfVQsgrWcsM3N9kTIqw2X&#10;SxXwoBKgc7Ouw/FjmS43i81iOppO5pvRNK2q0cdtOR3Nt9nTrPpQlWWV/QzUsmneCsa4CuyGQc2m&#10;fzcItydzHbH7qN5lSN6iR72A7PCPpGMrQ/euc3DQ7LKzQ4thNmPw7R2F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vOYRoRsCAAA1BAAADgAAAAAAAAAAAAAAAAAuAgAAZHJzL2Uyb0RvYy54bWxQSwECLQAU&#10;AAYACAAAACEA7v0RZ90AAAAIAQAADwAAAAAAAAAAAAAAAAB1BAAAZHJzL2Rvd25yZXYueG1sUEsF&#10;BgAAAAAEAAQA8wAAAH8FAAAAAA==&#10;"/>
                  </w:pict>
                </mc:Fallback>
              </mc:AlternateContent>
            </w:r>
            <w:r w:rsidRPr="00A95269">
              <w:rPr>
                <w:rFonts w:ascii="Times New Roman" w:hAnsi="Times New Roman" w:cs="Times New Roman"/>
                <w:b/>
                <w:sz w:val="24"/>
                <w:szCs w:val="24"/>
              </w:rPr>
              <w:t>TỔ:</w:t>
            </w:r>
            <w:r w:rsidR="00823345">
              <w:rPr>
                <w:rFonts w:ascii="Times New Roman" w:hAnsi="Times New Roman" w:cs="Times New Roman"/>
                <w:b/>
                <w:sz w:val="24"/>
                <w:szCs w:val="24"/>
              </w:rPr>
              <w:t xml:space="preserve"> </w:t>
            </w:r>
            <w:r w:rsidRPr="00A95269">
              <w:rPr>
                <w:rFonts w:ascii="Times New Roman" w:hAnsi="Times New Roman" w:cs="Times New Roman"/>
                <w:b/>
                <w:sz w:val="24"/>
                <w:szCs w:val="24"/>
              </w:rPr>
              <w:t>HÓA</w:t>
            </w:r>
            <w:r w:rsidRPr="00A95269">
              <w:rPr>
                <w:rFonts w:ascii="Times New Roman" w:hAnsi="Times New Roman" w:cs="Times New Roman"/>
                <w:b/>
                <w:sz w:val="24"/>
                <w:szCs w:val="24"/>
                <w:lang w:val="vi-VN"/>
              </w:rPr>
              <w:t xml:space="preserve"> – SINH </w:t>
            </w:r>
            <w:r w:rsidRPr="00A95269">
              <w:rPr>
                <w:rFonts w:ascii="Times New Roman" w:hAnsi="Times New Roman" w:cs="Times New Roman"/>
                <w:b/>
                <w:sz w:val="24"/>
                <w:szCs w:val="24"/>
              </w:rPr>
              <w:t>-CN</w:t>
            </w:r>
          </w:p>
          <w:p w:rsidR="001174E7" w:rsidRPr="00A95269" w:rsidRDefault="001174E7" w:rsidP="00A95269">
            <w:pPr>
              <w:tabs>
                <w:tab w:val="left" w:pos="939"/>
              </w:tabs>
              <w:spacing w:after="0" w:line="240" w:lineRule="auto"/>
              <w:rPr>
                <w:rFonts w:ascii="Times New Roman" w:hAnsi="Times New Roman" w:cs="Times New Roman"/>
                <w:sz w:val="24"/>
                <w:szCs w:val="24"/>
              </w:rPr>
            </w:pPr>
          </w:p>
        </w:tc>
        <w:tc>
          <w:tcPr>
            <w:tcW w:w="6485" w:type="dxa"/>
          </w:tcPr>
          <w:p w:rsidR="001174E7" w:rsidRPr="00A95269" w:rsidRDefault="001174E7" w:rsidP="00A95269">
            <w:pPr>
              <w:spacing w:after="0" w:line="240" w:lineRule="auto"/>
              <w:jc w:val="center"/>
              <w:rPr>
                <w:rFonts w:ascii="Times New Roman" w:hAnsi="Times New Roman" w:cs="Times New Roman"/>
                <w:b/>
                <w:bCs/>
                <w:sz w:val="24"/>
                <w:szCs w:val="24"/>
              </w:rPr>
            </w:pPr>
            <w:r w:rsidRPr="00A95269">
              <w:rPr>
                <w:rFonts w:ascii="Times New Roman" w:hAnsi="Times New Roman" w:cs="Times New Roman"/>
                <w:b/>
                <w:bCs/>
                <w:sz w:val="24"/>
                <w:szCs w:val="24"/>
              </w:rPr>
              <w:t xml:space="preserve">HƯỚNG DẪN CHẤM </w:t>
            </w:r>
          </w:p>
          <w:p w:rsidR="001174E7" w:rsidRPr="00A95269" w:rsidRDefault="001174E7" w:rsidP="00A95269">
            <w:pPr>
              <w:spacing w:after="0" w:line="240" w:lineRule="auto"/>
              <w:jc w:val="center"/>
              <w:rPr>
                <w:rFonts w:ascii="Times New Roman" w:hAnsi="Times New Roman" w:cs="Times New Roman"/>
                <w:b/>
                <w:sz w:val="24"/>
                <w:szCs w:val="24"/>
              </w:rPr>
            </w:pPr>
            <w:r w:rsidRPr="00A95269">
              <w:rPr>
                <w:rFonts w:ascii="Times New Roman" w:hAnsi="Times New Roman" w:cs="Times New Roman"/>
                <w:b/>
                <w:bCs/>
                <w:sz w:val="24"/>
                <w:szCs w:val="24"/>
              </w:rPr>
              <w:t xml:space="preserve">KIỂM TRA </w:t>
            </w:r>
            <w:r w:rsidRPr="00A95269">
              <w:rPr>
                <w:rFonts w:ascii="Times New Roman" w:hAnsi="Times New Roman" w:cs="Times New Roman"/>
                <w:b/>
                <w:bCs/>
                <w:sz w:val="24"/>
                <w:szCs w:val="24"/>
                <w:lang w:val="vi-VN"/>
              </w:rPr>
              <w:t xml:space="preserve"> </w:t>
            </w:r>
            <w:r w:rsidR="0079129E" w:rsidRPr="00A95269">
              <w:rPr>
                <w:rFonts w:ascii="Times New Roman" w:hAnsi="Times New Roman" w:cs="Times New Roman"/>
                <w:b/>
                <w:bCs/>
                <w:sz w:val="24"/>
                <w:szCs w:val="24"/>
              </w:rPr>
              <w:t>CUỐI</w:t>
            </w:r>
            <w:r w:rsidRPr="00A95269">
              <w:rPr>
                <w:rFonts w:ascii="Times New Roman" w:hAnsi="Times New Roman" w:cs="Times New Roman"/>
                <w:b/>
                <w:bCs/>
                <w:sz w:val="24"/>
                <w:szCs w:val="24"/>
                <w:lang w:val="vi-VN"/>
              </w:rPr>
              <w:t xml:space="preserve"> KÌ 1</w:t>
            </w:r>
            <w:r w:rsidRPr="00A95269">
              <w:rPr>
                <w:rFonts w:ascii="Times New Roman" w:hAnsi="Times New Roman" w:cs="Times New Roman"/>
                <w:b/>
                <w:bCs/>
                <w:sz w:val="24"/>
                <w:szCs w:val="24"/>
              </w:rPr>
              <w:t xml:space="preserve"> </w:t>
            </w:r>
            <w:r w:rsidRPr="00A95269">
              <w:rPr>
                <w:rFonts w:ascii="Times New Roman" w:hAnsi="Times New Roman" w:cs="Times New Roman"/>
                <w:b/>
                <w:bCs/>
                <w:sz w:val="24"/>
                <w:szCs w:val="24"/>
                <w:lang w:val="vi-VN"/>
              </w:rPr>
              <w:t xml:space="preserve">- </w:t>
            </w:r>
            <w:r w:rsidRPr="00A95269">
              <w:rPr>
                <w:rFonts w:ascii="Times New Roman" w:hAnsi="Times New Roman" w:cs="Times New Roman"/>
                <w:b/>
                <w:sz w:val="24"/>
                <w:szCs w:val="24"/>
              </w:rPr>
              <w:t>NĂM HỌC 202</w:t>
            </w:r>
            <w:r w:rsidR="00AA7146" w:rsidRPr="00A95269">
              <w:rPr>
                <w:rFonts w:ascii="Times New Roman" w:hAnsi="Times New Roman" w:cs="Times New Roman"/>
                <w:b/>
                <w:sz w:val="24"/>
                <w:szCs w:val="24"/>
              </w:rPr>
              <w:t>5-2026</w:t>
            </w:r>
          </w:p>
          <w:p w:rsidR="001174E7" w:rsidRPr="00A95269" w:rsidRDefault="001174E7" w:rsidP="00FF20D3">
            <w:pPr>
              <w:spacing w:after="0" w:line="240" w:lineRule="auto"/>
              <w:jc w:val="center"/>
              <w:rPr>
                <w:rFonts w:ascii="Times New Roman" w:hAnsi="Times New Roman" w:cs="Times New Roman"/>
                <w:b/>
                <w:sz w:val="24"/>
                <w:szCs w:val="24"/>
              </w:rPr>
            </w:pPr>
            <w:r w:rsidRPr="00A95269">
              <w:rPr>
                <w:rFonts w:ascii="Times New Roman" w:hAnsi="Times New Roman" w:cs="Times New Roman"/>
                <w:b/>
                <w:sz w:val="24"/>
                <w:szCs w:val="24"/>
              </w:rPr>
              <w:t xml:space="preserve">Môn: </w:t>
            </w:r>
            <w:r w:rsidR="00823345">
              <w:rPr>
                <w:rFonts w:ascii="Times New Roman" w:hAnsi="Times New Roman" w:cs="Times New Roman"/>
                <w:b/>
                <w:sz w:val="24"/>
                <w:szCs w:val="24"/>
              </w:rPr>
              <w:t>SINH HỌC</w:t>
            </w:r>
            <w:r w:rsidRPr="00A95269">
              <w:rPr>
                <w:rFonts w:ascii="Times New Roman" w:hAnsi="Times New Roman" w:cs="Times New Roman"/>
                <w:b/>
                <w:sz w:val="24"/>
                <w:szCs w:val="24"/>
              </w:rPr>
              <w:t xml:space="preserve"> – Lớp </w:t>
            </w:r>
            <w:r w:rsidRPr="00A95269">
              <w:rPr>
                <w:rFonts w:ascii="Times New Roman" w:hAnsi="Times New Roman" w:cs="Times New Roman"/>
                <w:b/>
                <w:sz w:val="24"/>
                <w:szCs w:val="24"/>
                <w:lang w:val="vi-VN"/>
              </w:rPr>
              <w:t>1</w:t>
            </w:r>
            <w:r w:rsidR="008B3DEE" w:rsidRPr="00A95269">
              <w:rPr>
                <w:rFonts w:ascii="Times New Roman" w:hAnsi="Times New Roman" w:cs="Times New Roman"/>
                <w:b/>
                <w:sz w:val="24"/>
                <w:szCs w:val="24"/>
              </w:rPr>
              <w:t>2</w:t>
            </w:r>
          </w:p>
        </w:tc>
      </w:tr>
    </w:tbl>
    <w:p w:rsidR="001174E7" w:rsidRPr="00A95269" w:rsidRDefault="001174E7" w:rsidP="00A95269">
      <w:pPr>
        <w:spacing w:after="0" w:line="240" w:lineRule="auto"/>
        <w:rPr>
          <w:rFonts w:ascii="Times New Roman" w:hAnsi="Times New Roman" w:cs="Times New Roman"/>
          <w:sz w:val="24"/>
          <w:szCs w:val="24"/>
        </w:rPr>
      </w:pPr>
    </w:p>
    <w:p w:rsidR="001174E7" w:rsidRPr="00A95269" w:rsidRDefault="001174E7" w:rsidP="00A95269">
      <w:pPr>
        <w:spacing w:after="0" w:line="240" w:lineRule="auto"/>
        <w:rPr>
          <w:rFonts w:ascii="Times New Roman" w:hAnsi="Times New Roman" w:cs="Times New Roman"/>
          <w:b/>
          <w:sz w:val="24"/>
          <w:szCs w:val="24"/>
        </w:rPr>
      </w:pPr>
      <w:r w:rsidRPr="00A95269">
        <w:rPr>
          <w:rFonts w:ascii="Times New Roman" w:hAnsi="Times New Roman" w:cs="Times New Roman"/>
          <w:b/>
          <w:sz w:val="24"/>
          <w:szCs w:val="24"/>
        </w:rPr>
        <w:t xml:space="preserve">PHẦN 1: TRẮC NGHIỆM NHIỀU LỰA CHỌN </w:t>
      </w:r>
      <w:r w:rsidR="005030A0" w:rsidRPr="00A95269">
        <w:rPr>
          <w:rFonts w:ascii="Times New Roman" w:hAnsi="Times New Roman" w:cs="Times New Roman"/>
          <w:b/>
          <w:sz w:val="24"/>
          <w:szCs w:val="24"/>
        </w:rPr>
        <w:t>(</w:t>
      </w:r>
      <w:r w:rsidR="00AA7146" w:rsidRPr="00A95269">
        <w:rPr>
          <w:rFonts w:ascii="Times New Roman" w:hAnsi="Times New Roman" w:cs="Times New Roman"/>
          <w:b/>
          <w:sz w:val="24"/>
          <w:szCs w:val="24"/>
        </w:rPr>
        <w:t>12</w:t>
      </w:r>
      <w:r w:rsidRPr="00A95269">
        <w:rPr>
          <w:rFonts w:ascii="Times New Roman" w:hAnsi="Times New Roman" w:cs="Times New Roman"/>
          <w:b/>
          <w:sz w:val="24"/>
          <w:szCs w:val="24"/>
        </w:rPr>
        <w:t xml:space="preserve"> CÂU /</w:t>
      </w:r>
      <w:r w:rsidR="00AA7146" w:rsidRPr="00A95269">
        <w:rPr>
          <w:rFonts w:ascii="Times New Roman" w:hAnsi="Times New Roman" w:cs="Times New Roman"/>
          <w:b/>
          <w:sz w:val="24"/>
          <w:szCs w:val="24"/>
        </w:rPr>
        <w:t>3</w:t>
      </w:r>
      <w:r w:rsidR="007A3547" w:rsidRPr="00A95269">
        <w:rPr>
          <w:rFonts w:ascii="Times New Roman" w:hAnsi="Times New Roman" w:cs="Times New Roman"/>
          <w:b/>
          <w:sz w:val="24"/>
          <w:szCs w:val="24"/>
        </w:rPr>
        <w:t>,0</w:t>
      </w:r>
      <w:r w:rsidRPr="00A95269">
        <w:rPr>
          <w:rFonts w:ascii="Times New Roman" w:hAnsi="Times New Roman" w:cs="Times New Roman"/>
          <w:b/>
          <w:sz w:val="24"/>
          <w:szCs w:val="24"/>
        </w:rPr>
        <w:t xml:space="preserve"> ĐIỂM</w:t>
      </w:r>
      <w:r w:rsidR="005030A0" w:rsidRPr="00A95269">
        <w:rPr>
          <w:rFonts w:ascii="Times New Roman" w:hAnsi="Times New Roman" w:cs="Times New Roman"/>
          <w:b/>
          <w:sz w:val="24"/>
          <w:szCs w:val="24"/>
        </w:rPr>
        <w:t>)</w:t>
      </w:r>
    </w:p>
    <w:p w:rsidR="005030A0" w:rsidRPr="00A95269" w:rsidRDefault="005030A0" w:rsidP="00A95269">
      <w:pPr>
        <w:spacing w:after="0" w:line="240" w:lineRule="auto"/>
        <w:rPr>
          <w:rFonts w:ascii="Times New Roman" w:hAnsi="Times New Roman" w:cs="Times New Roman"/>
          <w:b/>
          <w:sz w:val="24"/>
          <w:szCs w:val="24"/>
        </w:rPr>
      </w:pPr>
      <w:r w:rsidRPr="00A95269">
        <w:rPr>
          <w:rFonts w:ascii="Times New Roman" w:hAnsi="Times New Roman" w:cs="Times New Roman"/>
          <w:b/>
          <w:bCs/>
          <w:i/>
          <w:iCs/>
          <w:sz w:val="26"/>
          <w:szCs w:val="26"/>
          <w:lang w:val="vi-VN"/>
        </w:rPr>
        <w:t xml:space="preserve">Mỗi câu đúng </w:t>
      </w:r>
      <w:r w:rsidR="007A3547" w:rsidRPr="00A95269">
        <w:rPr>
          <w:rFonts w:ascii="Times New Roman" w:hAnsi="Times New Roman" w:cs="Times New Roman"/>
          <w:b/>
          <w:bCs/>
          <w:i/>
          <w:iCs/>
          <w:sz w:val="26"/>
          <w:szCs w:val="26"/>
        </w:rPr>
        <w:t>0,25</w:t>
      </w:r>
      <w:r w:rsidRPr="00A95269">
        <w:rPr>
          <w:rFonts w:ascii="Times New Roman" w:hAnsi="Times New Roman" w:cs="Times New Roman"/>
          <w:b/>
          <w:bCs/>
          <w:i/>
          <w:iCs/>
          <w:sz w:val="26"/>
          <w:szCs w:val="26"/>
          <w:lang w:val="vi-VN"/>
        </w:rPr>
        <w:t xml:space="preserve"> điểm</w:t>
      </w:r>
    </w:p>
    <w:tbl>
      <w:tblPr>
        <w:tblW w:w="5880" w:type="dxa"/>
        <w:tblLook w:val="04A0" w:firstRow="1" w:lastRow="0" w:firstColumn="1" w:lastColumn="0" w:noHBand="0" w:noVBand="1"/>
      </w:tblPr>
      <w:tblGrid>
        <w:gridCol w:w="960"/>
        <w:gridCol w:w="404"/>
        <w:gridCol w:w="404"/>
        <w:gridCol w:w="404"/>
        <w:gridCol w:w="404"/>
        <w:gridCol w:w="400"/>
        <w:gridCol w:w="404"/>
        <w:gridCol w:w="404"/>
        <w:gridCol w:w="404"/>
        <w:gridCol w:w="404"/>
        <w:gridCol w:w="476"/>
        <w:gridCol w:w="476"/>
        <w:gridCol w:w="476"/>
      </w:tblGrid>
      <w:tr w:rsidR="00823345" w:rsidRPr="00823345" w:rsidTr="00823345">
        <w:trPr>
          <w:trHeight w:val="300"/>
        </w:trPr>
        <w:tc>
          <w:tcPr>
            <w:tcW w:w="96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Đề\câu</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1</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2</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3</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5</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6</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7</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8</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9</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10</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11</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12</w:t>
            </w:r>
          </w:p>
        </w:tc>
      </w:tr>
      <w:tr w:rsidR="00823345" w:rsidRPr="00823345" w:rsidTr="00823345">
        <w:trPr>
          <w:trHeight w:val="300"/>
        </w:trPr>
        <w:tc>
          <w:tcPr>
            <w:tcW w:w="96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401</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r>
      <w:tr w:rsidR="00823345" w:rsidRPr="00823345" w:rsidTr="00823345">
        <w:trPr>
          <w:trHeight w:val="300"/>
        </w:trPr>
        <w:tc>
          <w:tcPr>
            <w:tcW w:w="96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403</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r>
      <w:tr w:rsidR="00823345" w:rsidRPr="00823345" w:rsidTr="00823345">
        <w:trPr>
          <w:trHeight w:val="300"/>
        </w:trPr>
        <w:tc>
          <w:tcPr>
            <w:tcW w:w="96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402</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r>
      <w:tr w:rsidR="00823345" w:rsidRPr="00823345" w:rsidTr="00823345">
        <w:trPr>
          <w:trHeight w:val="300"/>
        </w:trPr>
        <w:tc>
          <w:tcPr>
            <w:tcW w:w="96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404</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D</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c>
          <w:tcPr>
            <w:tcW w:w="40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C</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A</w:t>
            </w:r>
          </w:p>
        </w:tc>
        <w:tc>
          <w:tcPr>
            <w:tcW w:w="440"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B</w:t>
            </w:r>
          </w:p>
        </w:tc>
      </w:tr>
    </w:tbl>
    <w:p w:rsidR="00CF54E8" w:rsidRPr="00A95269" w:rsidRDefault="00CF54E8" w:rsidP="00A95269">
      <w:pPr>
        <w:spacing w:after="0" w:line="240" w:lineRule="auto"/>
        <w:rPr>
          <w:rFonts w:ascii="Times New Roman" w:hAnsi="Times New Roman" w:cs="Times New Roman"/>
          <w:b/>
          <w:sz w:val="24"/>
          <w:szCs w:val="24"/>
        </w:rPr>
      </w:pPr>
    </w:p>
    <w:p w:rsidR="005030A0" w:rsidRPr="00A95269" w:rsidRDefault="001174E7" w:rsidP="00A95269">
      <w:pPr>
        <w:spacing w:after="0" w:line="240" w:lineRule="auto"/>
        <w:rPr>
          <w:rFonts w:ascii="Times New Roman" w:hAnsi="Times New Roman" w:cs="Times New Roman"/>
          <w:bCs/>
          <w:sz w:val="26"/>
          <w:szCs w:val="26"/>
        </w:rPr>
      </w:pPr>
      <w:r w:rsidRPr="00A95269">
        <w:rPr>
          <w:rFonts w:ascii="Times New Roman" w:hAnsi="Times New Roman" w:cs="Times New Roman"/>
          <w:b/>
          <w:sz w:val="24"/>
          <w:szCs w:val="24"/>
        </w:rPr>
        <w:t>PHẦN II: TRẮC NGHIỆM ĐÚNG/SAI</w:t>
      </w:r>
      <w:r w:rsidR="00CF54E8" w:rsidRPr="00A95269">
        <w:rPr>
          <w:rFonts w:ascii="Times New Roman" w:hAnsi="Times New Roman" w:cs="Times New Roman"/>
          <w:b/>
          <w:sz w:val="24"/>
          <w:szCs w:val="24"/>
        </w:rPr>
        <w:t xml:space="preserve">. </w:t>
      </w:r>
      <w:r w:rsidR="005030A0" w:rsidRPr="00A95269">
        <w:rPr>
          <w:rFonts w:ascii="Times New Roman" w:hAnsi="Times New Roman" w:cs="Times New Roman"/>
          <w:b/>
          <w:sz w:val="26"/>
          <w:szCs w:val="26"/>
        </w:rPr>
        <w:t>Trong mỗi câu:</w:t>
      </w:r>
      <w:r w:rsidR="005030A0" w:rsidRPr="00A95269">
        <w:rPr>
          <w:rFonts w:ascii="Times New Roman" w:hAnsi="Times New Roman" w:cs="Times New Roman"/>
          <w:bCs/>
          <w:sz w:val="26"/>
          <w:szCs w:val="26"/>
        </w:rPr>
        <w:t xml:space="preserve"> </w:t>
      </w:r>
      <w:r w:rsidR="007A3547" w:rsidRPr="00A95269">
        <w:rPr>
          <w:rFonts w:ascii="Times New Roman" w:hAnsi="Times New Roman" w:cs="Times New Roman"/>
          <w:bCs/>
          <w:i/>
          <w:iCs/>
          <w:sz w:val="26"/>
          <w:szCs w:val="26"/>
        </w:rPr>
        <w:t>Mỗ</w:t>
      </w:r>
      <w:r w:rsidR="00E8108F" w:rsidRPr="00A95269">
        <w:rPr>
          <w:rFonts w:ascii="Times New Roman" w:hAnsi="Times New Roman" w:cs="Times New Roman"/>
          <w:bCs/>
          <w:i/>
          <w:iCs/>
          <w:sz w:val="26"/>
          <w:szCs w:val="26"/>
        </w:rPr>
        <w:t xml:space="preserve">i ý đúng </w:t>
      </w:r>
      <w:r w:rsidR="007A3547" w:rsidRPr="00A95269">
        <w:rPr>
          <w:rFonts w:ascii="Times New Roman" w:hAnsi="Times New Roman" w:cs="Times New Roman"/>
          <w:bCs/>
          <w:i/>
          <w:iCs/>
          <w:sz w:val="26"/>
          <w:szCs w:val="26"/>
        </w:rPr>
        <w:t>0,25 điểm</w:t>
      </w:r>
    </w:p>
    <w:tbl>
      <w:tblPr>
        <w:tblW w:w="4193" w:type="dxa"/>
        <w:tblLook w:val="04A0" w:firstRow="1" w:lastRow="0" w:firstColumn="1" w:lastColumn="0" w:noHBand="0" w:noVBand="1"/>
      </w:tblPr>
      <w:tblGrid>
        <w:gridCol w:w="993"/>
        <w:gridCol w:w="462"/>
        <w:gridCol w:w="476"/>
        <w:gridCol w:w="462"/>
        <w:gridCol w:w="476"/>
        <w:gridCol w:w="462"/>
        <w:gridCol w:w="476"/>
        <w:gridCol w:w="462"/>
        <w:gridCol w:w="476"/>
      </w:tblGrid>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Đề\câu</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1a</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1b</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1c</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1d</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2a</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2b</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2c</w:t>
            </w:r>
          </w:p>
        </w:tc>
        <w:tc>
          <w:tcPr>
            <w:tcW w:w="4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2d</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401</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403</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402</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D</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S</w:t>
            </w:r>
          </w:p>
        </w:tc>
      </w:tr>
    </w:tbl>
    <w:p w:rsidR="00823345" w:rsidRDefault="00823345" w:rsidP="00A95269">
      <w:pPr>
        <w:spacing w:after="0" w:line="240" w:lineRule="auto"/>
        <w:rPr>
          <w:rFonts w:ascii="Times New Roman" w:hAnsi="Times New Roman" w:cs="Times New Roman"/>
          <w:b/>
          <w:sz w:val="28"/>
          <w:szCs w:val="26"/>
        </w:rPr>
      </w:pPr>
    </w:p>
    <w:p w:rsidR="00823345" w:rsidRDefault="0079129E" w:rsidP="00A95269">
      <w:pPr>
        <w:spacing w:after="0" w:line="240" w:lineRule="auto"/>
        <w:rPr>
          <w:rFonts w:ascii="Times New Roman" w:hAnsi="Times New Roman" w:cs="Times New Roman"/>
          <w:b/>
          <w:sz w:val="28"/>
          <w:szCs w:val="26"/>
        </w:rPr>
      </w:pPr>
      <w:r w:rsidRPr="00A95269">
        <w:rPr>
          <w:rFonts w:ascii="Times New Roman" w:hAnsi="Times New Roman" w:cs="Times New Roman"/>
          <w:b/>
          <w:sz w:val="28"/>
          <w:szCs w:val="26"/>
        </w:rPr>
        <w:t>PHẦN I</w:t>
      </w:r>
      <w:r w:rsidR="00CF54E8" w:rsidRPr="00A95269">
        <w:rPr>
          <w:rFonts w:ascii="Times New Roman" w:hAnsi="Times New Roman" w:cs="Times New Roman"/>
          <w:b/>
          <w:sz w:val="28"/>
          <w:szCs w:val="26"/>
        </w:rPr>
        <w:t>II</w:t>
      </w:r>
      <w:r w:rsidRPr="00A95269">
        <w:rPr>
          <w:rFonts w:ascii="Times New Roman" w:hAnsi="Times New Roman" w:cs="Times New Roman"/>
          <w:b/>
          <w:sz w:val="28"/>
          <w:szCs w:val="26"/>
        </w:rPr>
        <w:t xml:space="preserve">: </w:t>
      </w:r>
      <w:r w:rsidR="00823345">
        <w:rPr>
          <w:rFonts w:ascii="Times New Roman" w:hAnsi="Times New Roman" w:cs="Times New Roman"/>
          <w:b/>
          <w:sz w:val="28"/>
          <w:szCs w:val="26"/>
        </w:rPr>
        <w:t>TRẮC NGHIỆM TRẢ LỜI NGẮN</w:t>
      </w:r>
    </w:p>
    <w:tbl>
      <w:tblPr>
        <w:tblW w:w="3393" w:type="dxa"/>
        <w:tblLook w:val="04A0" w:firstRow="1" w:lastRow="0" w:firstColumn="1" w:lastColumn="0" w:noHBand="0" w:noVBand="1"/>
      </w:tblPr>
      <w:tblGrid>
        <w:gridCol w:w="993"/>
        <w:gridCol w:w="476"/>
        <w:gridCol w:w="671"/>
        <w:gridCol w:w="671"/>
        <w:gridCol w:w="671"/>
      </w:tblGrid>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Đề\câu</w:t>
            </w:r>
          </w:p>
        </w:tc>
        <w:tc>
          <w:tcPr>
            <w:tcW w:w="6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w:t>
            </w:r>
          </w:p>
        </w:tc>
        <w:tc>
          <w:tcPr>
            <w:tcW w:w="6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2</w:t>
            </w:r>
          </w:p>
        </w:tc>
        <w:tc>
          <w:tcPr>
            <w:tcW w:w="6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3</w:t>
            </w:r>
          </w:p>
        </w:tc>
        <w:tc>
          <w:tcPr>
            <w:tcW w:w="600" w:type="dxa"/>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4</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401</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30</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3</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0.33</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4</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403</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30</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3</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0.33</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402</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10</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0,67</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124</w:t>
            </w:r>
          </w:p>
        </w:tc>
      </w:tr>
      <w:tr w:rsidR="00823345" w:rsidRPr="00823345" w:rsidTr="00823345">
        <w:trPr>
          <w:trHeight w:val="300"/>
        </w:trPr>
        <w:tc>
          <w:tcPr>
            <w:tcW w:w="993" w:type="dxa"/>
            <w:tcBorders>
              <w:top w:val="nil"/>
              <w:left w:val="nil"/>
              <w:bottom w:val="nil"/>
              <w:right w:val="nil"/>
            </w:tcBorders>
            <w:shd w:val="clear" w:color="auto" w:fill="auto"/>
            <w:noWrap/>
            <w:vAlign w:val="bottom"/>
            <w:hideMark/>
          </w:tcPr>
          <w:p w:rsidR="00823345" w:rsidRPr="00823345" w:rsidRDefault="00823345" w:rsidP="00823345">
            <w:pPr>
              <w:spacing w:after="0" w:line="240" w:lineRule="auto"/>
              <w:rPr>
                <w:rFonts w:ascii="Times New Roman" w:eastAsia="Times New Roman" w:hAnsi="Times New Roman" w:cs="Times New Roman"/>
                <w:color w:val="000000"/>
                <w:sz w:val="26"/>
                <w:szCs w:val="26"/>
              </w:rPr>
            </w:pPr>
            <w:r w:rsidRPr="00823345">
              <w:rPr>
                <w:rFonts w:ascii="Times New Roman" w:eastAsia="Times New Roman" w:hAnsi="Times New Roman" w:cs="Times New Roman"/>
                <w:color w:val="000000"/>
                <w:sz w:val="26"/>
                <w:szCs w:val="26"/>
              </w:rPr>
              <w:t>404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10</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124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4</w:t>
            </w:r>
          </w:p>
        </w:tc>
        <w:tc>
          <w:tcPr>
            <w:tcW w:w="0" w:type="auto"/>
            <w:vAlign w:val="bottom"/>
          </w:tcPr>
          <w:p w:rsidR="00823345" w:rsidRPr="00823345" w:rsidRDefault="00823345" w:rsidP="00823345">
            <w:pPr>
              <w:rPr>
                <w:rFonts w:ascii="Times New Roman" w:hAnsi="Times New Roman" w:cs="Times New Roman"/>
                <w:color w:val="000000"/>
                <w:sz w:val="26"/>
                <w:szCs w:val="26"/>
              </w:rPr>
            </w:pPr>
            <w:r w:rsidRPr="00823345">
              <w:rPr>
                <w:rFonts w:ascii="Times New Roman" w:hAnsi="Times New Roman" w:cs="Times New Roman"/>
                <w:color w:val="000000"/>
                <w:sz w:val="26"/>
                <w:szCs w:val="26"/>
              </w:rPr>
              <w:t>0,67</w:t>
            </w:r>
          </w:p>
        </w:tc>
      </w:tr>
    </w:tbl>
    <w:p w:rsidR="00823345" w:rsidRDefault="00823345" w:rsidP="00A95269">
      <w:pPr>
        <w:spacing w:after="0" w:line="240" w:lineRule="auto"/>
        <w:rPr>
          <w:rFonts w:ascii="Times New Roman" w:hAnsi="Times New Roman" w:cs="Times New Roman"/>
          <w:b/>
          <w:sz w:val="28"/>
          <w:szCs w:val="26"/>
        </w:rPr>
      </w:pPr>
    </w:p>
    <w:p w:rsidR="001174E7" w:rsidRPr="00A95269" w:rsidRDefault="00823345" w:rsidP="00A95269">
      <w:pPr>
        <w:spacing w:after="0" w:line="240" w:lineRule="auto"/>
        <w:rPr>
          <w:rFonts w:ascii="Times New Roman" w:hAnsi="Times New Roman" w:cs="Times New Roman"/>
          <w:b/>
          <w:sz w:val="28"/>
          <w:szCs w:val="26"/>
        </w:rPr>
      </w:pPr>
      <w:r w:rsidRPr="00A95269">
        <w:rPr>
          <w:rFonts w:ascii="Times New Roman" w:hAnsi="Times New Roman" w:cs="Times New Roman"/>
          <w:b/>
          <w:sz w:val="28"/>
          <w:szCs w:val="26"/>
        </w:rPr>
        <w:t>PHẦN I</w:t>
      </w:r>
      <w:r>
        <w:rPr>
          <w:rFonts w:ascii="Times New Roman" w:hAnsi="Times New Roman" w:cs="Times New Roman"/>
          <w:b/>
          <w:sz w:val="28"/>
          <w:szCs w:val="26"/>
        </w:rPr>
        <w:t>V</w:t>
      </w:r>
      <w:r w:rsidRPr="00A95269">
        <w:rPr>
          <w:rFonts w:ascii="Times New Roman" w:hAnsi="Times New Roman" w:cs="Times New Roman"/>
          <w:b/>
          <w:sz w:val="28"/>
          <w:szCs w:val="26"/>
        </w:rPr>
        <w:t xml:space="preserve">: </w:t>
      </w:r>
      <w:r w:rsidR="0079129E" w:rsidRPr="00A95269">
        <w:rPr>
          <w:rFonts w:ascii="Times New Roman" w:hAnsi="Times New Roman" w:cs="Times New Roman"/>
          <w:b/>
          <w:sz w:val="28"/>
          <w:szCs w:val="26"/>
        </w:rPr>
        <w:t>TỰ LUẬN</w:t>
      </w:r>
      <w:r w:rsidR="00CF54E8" w:rsidRPr="00A95269">
        <w:rPr>
          <w:rFonts w:ascii="Times New Roman" w:hAnsi="Times New Roman" w:cs="Times New Roman"/>
          <w:b/>
          <w:sz w:val="28"/>
          <w:szCs w:val="26"/>
        </w:rPr>
        <w:t xml:space="preserve"> (3,0 ĐIỂM)</w:t>
      </w:r>
    </w:p>
    <w:p w:rsidR="00AA7146" w:rsidRPr="00A95269" w:rsidRDefault="0079129E" w:rsidP="00823345">
      <w:pPr>
        <w:spacing w:after="0" w:line="240" w:lineRule="auto"/>
        <w:rPr>
          <w:rFonts w:ascii="Times New Roman" w:eastAsia="Times New Roman" w:hAnsi="Times New Roman" w:cs="Times New Roman"/>
          <w:sz w:val="26"/>
          <w:szCs w:val="26"/>
        </w:rPr>
      </w:pPr>
      <w:r w:rsidRPr="00A95269">
        <w:rPr>
          <w:rFonts w:ascii="Times New Roman" w:hAnsi="Times New Roman" w:cs="Times New Roman"/>
          <w:b/>
          <w:sz w:val="28"/>
          <w:szCs w:val="26"/>
        </w:rPr>
        <w:t xml:space="preserve">ĐỀ </w:t>
      </w:r>
      <w:r w:rsidR="00823345">
        <w:rPr>
          <w:rFonts w:ascii="Times New Roman" w:hAnsi="Times New Roman" w:cs="Times New Roman"/>
          <w:b/>
          <w:sz w:val="28"/>
          <w:szCs w:val="26"/>
        </w:rPr>
        <w:t>401,403</w:t>
      </w:r>
    </w:p>
    <w:p w:rsidR="00C774B6" w:rsidRPr="00823345" w:rsidRDefault="00C774B6" w:rsidP="00C774B6">
      <w:pPr>
        <w:pStyle w:val="NormalWeb"/>
        <w:spacing w:before="0" w:beforeAutospacing="0" w:after="0" w:afterAutospacing="0" w:line="276" w:lineRule="auto"/>
        <w:ind w:left="48" w:right="48"/>
        <w:jc w:val="both"/>
        <w:rPr>
          <w:color w:val="000000"/>
          <w:sz w:val="26"/>
          <w:szCs w:val="26"/>
        </w:rPr>
      </w:pPr>
      <w:r w:rsidRPr="00250B06">
        <w:rPr>
          <w:b/>
          <w:color w:val="000000"/>
          <w:sz w:val="26"/>
          <w:szCs w:val="26"/>
        </w:rPr>
        <w:t>Câu 1.</w:t>
      </w:r>
      <w:r w:rsidRPr="0055744E">
        <w:rPr>
          <w:color w:val="000000"/>
          <w:sz w:val="26"/>
          <w:szCs w:val="26"/>
        </w:rPr>
        <w:t xml:space="preserve"> </w:t>
      </w:r>
      <w:r>
        <w:rPr>
          <w:color w:val="000000"/>
          <w:sz w:val="26"/>
          <w:szCs w:val="26"/>
          <w:shd w:val="clear" w:color="auto" w:fill="FFFFFF"/>
        </w:rPr>
        <w:t>Giải thích</w:t>
      </w:r>
      <w:r w:rsidRPr="00ED3342">
        <w:rPr>
          <w:color w:val="000000"/>
          <w:sz w:val="26"/>
          <w:szCs w:val="26"/>
          <w:shd w:val="clear" w:color="auto" w:fill="FFFFFF"/>
        </w:rPr>
        <w:t xml:space="preserve"> vì sao DNA ti thể dễ</w:t>
      </w:r>
      <w:r>
        <w:rPr>
          <w:color w:val="000000"/>
          <w:sz w:val="26"/>
          <w:szCs w:val="26"/>
          <w:shd w:val="clear" w:color="auto" w:fill="FFFFFF"/>
        </w:rPr>
        <w:t xml:space="preserve"> đột biến hơn DNA nhiễm sắc thể?</w:t>
      </w:r>
    </w:p>
    <w:tbl>
      <w:tblPr>
        <w:tblStyle w:val="TableGrid"/>
        <w:tblW w:w="0" w:type="auto"/>
        <w:tblLook w:val="04A0" w:firstRow="1" w:lastRow="0" w:firstColumn="1" w:lastColumn="0" w:noHBand="0" w:noVBand="1"/>
      </w:tblPr>
      <w:tblGrid>
        <w:gridCol w:w="1129"/>
        <w:gridCol w:w="8364"/>
        <w:gridCol w:w="1270"/>
      </w:tblGrid>
      <w:tr w:rsidR="00C774B6" w:rsidTr="004532B9">
        <w:tc>
          <w:tcPr>
            <w:tcW w:w="1129" w:type="dxa"/>
            <w:vMerge w:val="restart"/>
          </w:tcPr>
          <w:p w:rsidR="00C774B6" w:rsidRDefault="00C774B6" w:rsidP="004532B9">
            <w:pPr>
              <w:pStyle w:val="Normal0"/>
              <w:spacing w:line="276" w:lineRule="auto"/>
              <w:jc w:val="both"/>
              <w:rPr>
                <w:b/>
                <w:bCs/>
                <w:sz w:val="26"/>
                <w:szCs w:val="26"/>
              </w:rPr>
            </w:pPr>
            <w:r>
              <w:rPr>
                <w:b/>
                <w:bCs/>
                <w:sz w:val="26"/>
                <w:szCs w:val="26"/>
              </w:rPr>
              <w:t>Câu. 1</w:t>
            </w:r>
          </w:p>
          <w:p w:rsidR="00C774B6" w:rsidRDefault="00C774B6" w:rsidP="004532B9">
            <w:pPr>
              <w:pStyle w:val="Normal0"/>
              <w:spacing w:line="276" w:lineRule="auto"/>
              <w:jc w:val="both"/>
              <w:rPr>
                <w:b/>
                <w:bCs/>
                <w:sz w:val="26"/>
                <w:szCs w:val="26"/>
              </w:rPr>
            </w:pPr>
            <w:r>
              <w:rPr>
                <w:b/>
                <w:bCs/>
                <w:sz w:val="26"/>
                <w:szCs w:val="26"/>
              </w:rPr>
              <w:t>(1 điểm)</w:t>
            </w:r>
          </w:p>
        </w:tc>
        <w:tc>
          <w:tcPr>
            <w:tcW w:w="8364" w:type="dxa"/>
          </w:tcPr>
          <w:p w:rsidR="00C774B6" w:rsidRDefault="00C774B6" w:rsidP="004532B9">
            <w:pPr>
              <w:pStyle w:val="Normal0"/>
              <w:spacing w:line="276" w:lineRule="auto"/>
              <w:jc w:val="both"/>
              <w:rPr>
                <w:b/>
                <w:bCs/>
                <w:sz w:val="26"/>
                <w:szCs w:val="26"/>
              </w:rPr>
            </w:pPr>
            <w:r>
              <w:rPr>
                <w:b/>
                <w:bCs/>
                <w:sz w:val="26"/>
                <w:szCs w:val="26"/>
              </w:rPr>
              <w:t xml:space="preserve">Nội dung </w:t>
            </w:r>
          </w:p>
        </w:tc>
        <w:tc>
          <w:tcPr>
            <w:tcW w:w="1270" w:type="dxa"/>
          </w:tcPr>
          <w:p w:rsidR="00C774B6" w:rsidRDefault="00C774B6" w:rsidP="004532B9">
            <w:pPr>
              <w:pStyle w:val="Normal0"/>
              <w:spacing w:line="276" w:lineRule="auto"/>
              <w:jc w:val="both"/>
              <w:rPr>
                <w:b/>
                <w:bCs/>
                <w:sz w:val="26"/>
                <w:szCs w:val="26"/>
              </w:rPr>
            </w:pPr>
            <w:r>
              <w:rPr>
                <w:b/>
                <w:bCs/>
                <w:sz w:val="26"/>
                <w:szCs w:val="26"/>
              </w:rPr>
              <w:t>Điểm</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823345" w:rsidRDefault="00C774B6" w:rsidP="004532B9">
            <w:pPr>
              <w:pStyle w:val="NormalWeb"/>
              <w:spacing w:before="0" w:beforeAutospacing="0" w:after="0" w:afterAutospacing="0" w:line="276" w:lineRule="auto"/>
              <w:ind w:left="48" w:right="48"/>
              <w:jc w:val="both"/>
              <w:rPr>
                <w:color w:val="000000"/>
                <w:sz w:val="26"/>
                <w:szCs w:val="26"/>
              </w:rPr>
            </w:pPr>
            <w:r w:rsidRPr="0055744E">
              <w:rPr>
                <w:color w:val="000000"/>
                <w:sz w:val="26"/>
                <w:szCs w:val="26"/>
              </w:rPr>
              <w:t>- DNA ti thể tồn tại trong tế bào chất nên dễ tiếp nhận tác nhân gây đột biến.</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C774B6" w:rsidRDefault="00C774B6" w:rsidP="004532B9">
            <w:pPr>
              <w:pStyle w:val="NormalWeb"/>
              <w:spacing w:before="0" w:beforeAutospacing="0" w:after="0" w:afterAutospacing="0" w:line="276" w:lineRule="auto"/>
              <w:ind w:left="48" w:right="48"/>
              <w:jc w:val="both"/>
              <w:rPr>
                <w:color w:val="000000"/>
                <w:sz w:val="26"/>
                <w:szCs w:val="26"/>
              </w:rPr>
            </w:pPr>
            <w:r w:rsidRPr="0055744E">
              <w:rPr>
                <w:color w:val="000000"/>
                <w:sz w:val="26"/>
                <w:szCs w:val="26"/>
              </w:rPr>
              <w:t>- DNA ti thể không liên kết với protein.</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bl>
    <w:p w:rsidR="00C774B6" w:rsidRPr="00ED3342" w:rsidRDefault="00C774B6" w:rsidP="00C774B6">
      <w:pPr>
        <w:pStyle w:val="NormalWeb"/>
        <w:spacing w:before="0" w:beforeAutospacing="0" w:after="0" w:afterAutospacing="0" w:line="276" w:lineRule="auto"/>
        <w:ind w:left="48" w:right="48"/>
        <w:jc w:val="both"/>
        <w:rPr>
          <w:color w:val="000000"/>
          <w:sz w:val="26"/>
          <w:szCs w:val="26"/>
        </w:rPr>
      </w:pPr>
      <w:r w:rsidRPr="00250B06">
        <w:rPr>
          <w:b/>
          <w:color w:val="000000"/>
          <w:sz w:val="26"/>
          <w:szCs w:val="26"/>
        </w:rPr>
        <w:t>Câu 2.</w:t>
      </w:r>
      <w:r w:rsidRPr="00250B06">
        <w:rPr>
          <w:color w:val="000000"/>
          <w:sz w:val="26"/>
          <w:szCs w:val="26"/>
        </w:rPr>
        <w:t xml:space="preserve"> </w:t>
      </w:r>
      <w:r>
        <w:rPr>
          <w:color w:val="000000"/>
          <w:sz w:val="26"/>
          <w:szCs w:val="26"/>
        </w:rPr>
        <w:t xml:space="preserve">Ở người, hội chứng </w:t>
      </w:r>
      <w:r w:rsidRPr="00ED3342">
        <w:rPr>
          <w:color w:val="000000"/>
          <w:sz w:val="26"/>
          <w:szCs w:val="26"/>
        </w:rPr>
        <w:t>Turner</w:t>
      </w:r>
      <w:r>
        <w:rPr>
          <w:color w:val="000000"/>
          <w:sz w:val="26"/>
          <w:szCs w:val="26"/>
        </w:rPr>
        <w:t xml:space="preserve"> là dạng đột biến nhiễm sắc thể. Xác định</w:t>
      </w:r>
      <w:r w:rsidRPr="00ED3342">
        <w:rPr>
          <w:color w:val="000000"/>
          <w:sz w:val="26"/>
          <w:szCs w:val="26"/>
        </w:rPr>
        <w:t xml:space="preserve"> </w:t>
      </w:r>
      <w:r>
        <w:rPr>
          <w:color w:val="000000"/>
          <w:sz w:val="26"/>
          <w:szCs w:val="26"/>
        </w:rPr>
        <w:t xml:space="preserve">bất thường về NST và </w:t>
      </w:r>
      <w:r w:rsidRPr="00ED3342">
        <w:rPr>
          <w:color w:val="000000"/>
          <w:sz w:val="26"/>
          <w:szCs w:val="26"/>
        </w:rPr>
        <w:t>giới tính của thể đột biến</w:t>
      </w:r>
      <w:r>
        <w:rPr>
          <w:color w:val="000000"/>
          <w:sz w:val="26"/>
          <w:szCs w:val="26"/>
        </w:rPr>
        <w:t xml:space="preserve"> này</w:t>
      </w:r>
      <w:r w:rsidRPr="00ED3342">
        <w:rPr>
          <w:color w:val="000000"/>
          <w:sz w:val="26"/>
          <w:szCs w:val="26"/>
        </w:rPr>
        <w:t>?</w:t>
      </w:r>
    </w:p>
    <w:tbl>
      <w:tblPr>
        <w:tblStyle w:val="TableGrid"/>
        <w:tblW w:w="0" w:type="auto"/>
        <w:tblLook w:val="04A0" w:firstRow="1" w:lastRow="0" w:firstColumn="1" w:lastColumn="0" w:noHBand="0" w:noVBand="1"/>
      </w:tblPr>
      <w:tblGrid>
        <w:gridCol w:w="1129"/>
        <w:gridCol w:w="8364"/>
        <w:gridCol w:w="1270"/>
      </w:tblGrid>
      <w:tr w:rsidR="00C774B6" w:rsidTr="004532B9">
        <w:tc>
          <w:tcPr>
            <w:tcW w:w="1129" w:type="dxa"/>
            <w:vMerge w:val="restart"/>
          </w:tcPr>
          <w:p w:rsidR="00C774B6" w:rsidRDefault="00C774B6" w:rsidP="004532B9">
            <w:pPr>
              <w:pStyle w:val="Normal0"/>
              <w:spacing w:line="276" w:lineRule="auto"/>
              <w:jc w:val="both"/>
              <w:rPr>
                <w:b/>
                <w:bCs/>
                <w:sz w:val="26"/>
                <w:szCs w:val="26"/>
              </w:rPr>
            </w:pPr>
            <w:r>
              <w:rPr>
                <w:b/>
                <w:bCs/>
                <w:sz w:val="26"/>
                <w:szCs w:val="26"/>
              </w:rPr>
              <w:t>Câu. 2</w:t>
            </w:r>
          </w:p>
          <w:p w:rsidR="00C774B6" w:rsidRDefault="00C774B6" w:rsidP="004532B9">
            <w:pPr>
              <w:pStyle w:val="Normal0"/>
              <w:spacing w:line="276" w:lineRule="auto"/>
              <w:jc w:val="both"/>
              <w:rPr>
                <w:b/>
                <w:bCs/>
                <w:sz w:val="26"/>
                <w:szCs w:val="26"/>
              </w:rPr>
            </w:pPr>
            <w:r>
              <w:rPr>
                <w:b/>
                <w:bCs/>
                <w:sz w:val="26"/>
                <w:szCs w:val="26"/>
              </w:rPr>
              <w:t>(1 điểm)</w:t>
            </w:r>
          </w:p>
        </w:tc>
        <w:tc>
          <w:tcPr>
            <w:tcW w:w="8364" w:type="dxa"/>
          </w:tcPr>
          <w:p w:rsidR="00C774B6" w:rsidRDefault="00C774B6" w:rsidP="004532B9">
            <w:pPr>
              <w:pStyle w:val="Normal0"/>
              <w:spacing w:line="276" w:lineRule="auto"/>
              <w:jc w:val="both"/>
              <w:rPr>
                <w:b/>
                <w:bCs/>
                <w:sz w:val="26"/>
                <w:szCs w:val="26"/>
              </w:rPr>
            </w:pPr>
            <w:r>
              <w:rPr>
                <w:b/>
                <w:bCs/>
                <w:sz w:val="26"/>
                <w:szCs w:val="26"/>
              </w:rPr>
              <w:t xml:space="preserve">Nội dung </w:t>
            </w:r>
          </w:p>
        </w:tc>
        <w:tc>
          <w:tcPr>
            <w:tcW w:w="1270" w:type="dxa"/>
          </w:tcPr>
          <w:p w:rsidR="00C774B6" w:rsidRDefault="00C774B6" w:rsidP="004532B9">
            <w:pPr>
              <w:pStyle w:val="Normal0"/>
              <w:spacing w:line="276" w:lineRule="auto"/>
              <w:jc w:val="both"/>
              <w:rPr>
                <w:b/>
                <w:bCs/>
                <w:sz w:val="26"/>
                <w:szCs w:val="26"/>
              </w:rPr>
            </w:pPr>
            <w:r>
              <w:rPr>
                <w:b/>
                <w:bCs/>
                <w:sz w:val="26"/>
                <w:szCs w:val="26"/>
              </w:rPr>
              <w:t>Điểm</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C774B6" w:rsidRDefault="00C774B6" w:rsidP="00C774B6">
            <w:pPr>
              <w:pStyle w:val="NormalWeb"/>
              <w:spacing w:before="0" w:beforeAutospacing="0" w:after="0" w:afterAutospacing="0" w:line="276" w:lineRule="auto"/>
              <w:ind w:right="48"/>
              <w:jc w:val="both"/>
              <w:rPr>
                <w:bCs/>
                <w:sz w:val="26"/>
                <w:szCs w:val="26"/>
              </w:rPr>
            </w:pPr>
            <w:r w:rsidRPr="00ED3342">
              <w:rPr>
                <w:bCs/>
                <w:sz w:val="26"/>
                <w:szCs w:val="26"/>
              </w:rPr>
              <w:t>- Thể một ở cặp NST  giới tính, thiếu 1 NST X (0X)</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C774B6" w:rsidRDefault="00C774B6" w:rsidP="00C774B6">
            <w:pPr>
              <w:pStyle w:val="NormalWeb"/>
              <w:spacing w:before="0" w:beforeAutospacing="0" w:after="0" w:afterAutospacing="0" w:line="276" w:lineRule="auto"/>
              <w:ind w:right="48"/>
              <w:jc w:val="both"/>
              <w:rPr>
                <w:bCs/>
                <w:sz w:val="26"/>
                <w:szCs w:val="26"/>
              </w:rPr>
            </w:pPr>
            <w:r w:rsidRPr="00ED3342">
              <w:rPr>
                <w:bCs/>
                <w:sz w:val="26"/>
                <w:szCs w:val="26"/>
              </w:rPr>
              <w:t>- Giới tính nữ</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bl>
    <w:p w:rsidR="00C774B6" w:rsidRPr="00C774B6" w:rsidRDefault="00C774B6" w:rsidP="00C774B6">
      <w:pPr>
        <w:pStyle w:val="BodyText"/>
        <w:tabs>
          <w:tab w:val="left" w:pos="283"/>
          <w:tab w:val="left" w:pos="2835"/>
          <w:tab w:val="left" w:pos="5386"/>
          <w:tab w:val="left" w:pos="7937"/>
        </w:tabs>
        <w:spacing w:after="0" w:line="276" w:lineRule="auto"/>
        <w:jc w:val="both"/>
        <w:rPr>
          <w:color w:val="000000"/>
          <w:shd w:val="clear" w:color="auto" w:fill="FFFFFF"/>
        </w:rPr>
      </w:pPr>
      <w:r w:rsidRPr="00250B06">
        <w:rPr>
          <w:b/>
          <w:color w:val="000000"/>
          <w:shd w:val="clear" w:color="auto" w:fill="FFFFFF"/>
        </w:rPr>
        <w:t>Câu 3.</w:t>
      </w:r>
      <w:r w:rsidRPr="00250B06">
        <w:rPr>
          <w:color w:val="000000"/>
          <w:shd w:val="clear" w:color="auto" w:fill="FFFFFF"/>
        </w:rPr>
        <w:t xml:space="preserve"> Vì sao nói “thực chất quy luật vận động của gene là quy luật vận động của nhiễm sắc thể?</w:t>
      </w:r>
    </w:p>
    <w:tbl>
      <w:tblPr>
        <w:tblStyle w:val="TableGrid"/>
        <w:tblW w:w="0" w:type="auto"/>
        <w:tblLook w:val="04A0" w:firstRow="1" w:lastRow="0" w:firstColumn="1" w:lastColumn="0" w:noHBand="0" w:noVBand="1"/>
      </w:tblPr>
      <w:tblGrid>
        <w:gridCol w:w="1129"/>
        <w:gridCol w:w="8364"/>
        <w:gridCol w:w="1270"/>
      </w:tblGrid>
      <w:tr w:rsidR="00C774B6" w:rsidTr="004532B9">
        <w:tc>
          <w:tcPr>
            <w:tcW w:w="1129" w:type="dxa"/>
            <w:vMerge w:val="restart"/>
          </w:tcPr>
          <w:p w:rsidR="00C774B6" w:rsidRDefault="00C774B6" w:rsidP="004532B9">
            <w:pPr>
              <w:pStyle w:val="Normal0"/>
              <w:spacing w:line="276" w:lineRule="auto"/>
              <w:jc w:val="both"/>
              <w:rPr>
                <w:b/>
                <w:bCs/>
                <w:sz w:val="26"/>
                <w:szCs w:val="26"/>
              </w:rPr>
            </w:pPr>
            <w:r>
              <w:rPr>
                <w:b/>
                <w:bCs/>
                <w:sz w:val="26"/>
                <w:szCs w:val="26"/>
              </w:rPr>
              <w:t>Câu. 3</w:t>
            </w:r>
          </w:p>
          <w:p w:rsidR="00C774B6" w:rsidRDefault="00C774B6" w:rsidP="004532B9">
            <w:pPr>
              <w:pStyle w:val="Normal0"/>
              <w:spacing w:line="276" w:lineRule="auto"/>
              <w:jc w:val="both"/>
              <w:rPr>
                <w:b/>
                <w:bCs/>
                <w:sz w:val="26"/>
                <w:szCs w:val="26"/>
              </w:rPr>
            </w:pPr>
            <w:r>
              <w:rPr>
                <w:b/>
                <w:bCs/>
                <w:sz w:val="26"/>
                <w:szCs w:val="26"/>
              </w:rPr>
              <w:lastRenderedPageBreak/>
              <w:t>(1 điểm)</w:t>
            </w:r>
          </w:p>
        </w:tc>
        <w:tc>
          <w:tcPr>
            <w:tcW w:w="8364" w:type="dxa"/>
          </w:tcPr>
          <w:p w:rsidR="00C774B6" w:rsidRDefault="00C774B6" w:rsidP="004532B9">
            <w:pPr>
              <w:pStyle w:val="Normal0"/>
              <w:spacing w:line="276" w:lineRule="auto"/>
              <w:jc w:val="both"/>
              <w:rPr>
                <w:b/>
                <w:bCs/>
                <w:sz w:val="26"/>
                <w:szCs w:val="26"/>
              </w:rPr>
            </w:pPr>
            <w:r>
              <w:rPr>
                <w:b/>
                <w:bCs/>
                <w:sz w:val="26"/>
                <w:szCs w:val="26"/>
              </w:rPr>
              <w:lastRenderedPageBreak/>
              <w:t xml:space="preserve">Nội dung </w:t>
            </w:r>
          </w:p>
        </w:tc>
        <w:tc>
          <w:tcPr>
            <w:tcW w:w="1270" w:type="dxa"/>
          </w:tcPr>
          <w:p w:rsidR="00C774B6" w:rsidRDefault="00C774B6" w:rsidP="004532B9">
            <w:pPr>
              <w:pStyle w:val="Normal0"/>
              <w:spacing w:line="276" w:lineRule="auto"/>
              <w:jc w:val="both"/>
              <w:rPr>
                <w:b/>
                <w:bCs/>
                <w:sz w:val="26"/>
                <w:szCs w:val="26"/>
              </w:rPr>
            </w:pPr>
            <w:r>
              <w:rPr>
                <w:b/>
                <w:bCs/>
                <w:sz w:val="26"/>
                <w:szCs w:val="26"/>
              </w:rPr>
              <w:t>Điểm</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Default="00C774B6" w:rsidP="004532B9">
            <w:pPr>
              <w:pStyle w:val="NormalWeb"/>
              <w:spacing w:before="0" w:beforeAutospacing="0" w:after="0" w:afterAutospacing="0" w:line="276" w:lineRule="auto"/>
              <w:ind w:left="48" w:right="48"/>
              <w:jc w:val="both"/>
              <w:rPr>
                <w:color w:val="000000"/>
                <w:sz w:val="26"/>
                <w:szCs w:val="26"/>
              </w:rPr>
            </w:pPr>
            <w:r w:rsidRPr="00250B06">
              <w:rPr>
                <w:color w:val="000000"/>
                <w:sz w:val="26"/>
                <w:szCs w:val="26"/>
              </w:rPr>
              <w:t>Nói “thực chất quy luật vận động của gene là quy luật vận động của nhiễm sắc thể” vì gene phân bố thành dãy locus trên nhiễm sắc thể, do đó, sự phân li, tổ hợp gene có bản chất là sự phân li, tổ hợp nhiễm sắc thể.</w:t>
            </w:r>
          </w:p>
          <w:p w:rsidR="00C774B6" w:rsidRPr="00C774B6" w:rsidRDefault="00C774B6" w:rsidP="004532B9">
            <w:pPr>
              <w:pStyle w:val="NormalWeb"/>
              <w:spacing w:before="0" w:beforeAutospacing="0" w:after="0" w:afterAutospacing="0" w:line="276" w:lineRule="auto"/>
              <w:ind w:left="48" w:right="48"/>
              <w:jc w:val="both"/>
              <w:rPr>
                <w:i/>
                <w:color w:val="000000"/>
                <w:sz w:val="26"/>
                <w:szCs w:val="26"/>
              </w:rPr>
            </w:pPr>
            <w:r w:rsidRPr="00C774B6">
              <w:rPr>
                <w:i/>
                <w:color w:val="000000"/>
                <w:sz w:val="26"/>
                <w:szCs w:val="26"/>
              </w:rPr>
              <w:t>(gene phân bố thành dãy locus trên nhiễm sắc thể (0.5); sự phân li, tổ hợp gene có bản chất là sự phân li, tổ hợp nhiễm sắc thể.(0.5)</w:t>
            </w:r>
          </w:p>
        </w:tc>
        <w:tc>
          <w:tcPr>
            <w:tcW w:w="1270" w:type="dxa"/>
          </w:tcPr>
          <w:p w:rsidR="00C774B6" w:rsidRDefault="00C774B6" w:rsidP="004532B9">
            <w:pPr>
              <w:pStyle w:val="Normal0"/>
              <w:spacing w:line="276" w:lineRule="auto"/>
              <w:jc w:val="both"/>
              <w:rPr>
                <w:b/>
                <w:bCs/>
                <w:sz w:val="26"/>
                <w:szCs w:val="26"/>
              </w:rPr>
            </w:pPr>
            <w:r>
              <w:rPr>
                <w:b/>
                <w:bCs/>
                <w:sz w:val="26"/>
                <w:szCs w:val="26"/>
              </w:rPr>
              <w:t>1.0</w:t>
            </w:r>
          </w:p>
        </w:tc>
      </w:tr>
    </w:tbl>
    <w:p w:rsidR="00C774B6" w:rsidRPr="00A95269" w:rsidRDefault="00C774B6" w:rsidP="00C774B6">
      <w:pPr>
        <w:spacing w:after="0" w:line="240" w:lineRule="auto"/>
        <w:jc w:val="both"/>
        <w:rPr>
          <w:rFonts w:ascii="Times New Roman" w:hAnsi="Times New Roman" w:cs="Times New Roman"/>
          <w:sz w:val="28"/>
          <w:szCs w:val="26"/>
        </w:rPr>
      </w:pPr>
    </w:p>
    <w:p w:rsidR="00823345" w:rsidRDefault="00823345" w:rsidP="00823345">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ĐỀ 402, 404</w:t>
      </w:r>
    </w:p>
    <w:p w:rsidR="00823345" w:rsidRPr="00823345" w:rsidRDefault="00823345" w:rsidP="00823345">
      <w:pPr>
        <w:pStyle w:val="NormalWeb"/>
        <w:spacing w:before="0" w:beforeAutospacing="0" w:after="0" w:afterAutospacing="0" w:line="276" w:lineRule="auto"/>
        <w:ind w:left="48" w:right="48"/>
        <w:jc w:val="both"/>
        <w:rPr>
          <w:color w:val="000000"/>
          <w:sz w:val="26"/>
          <w:szCs w:val="26"/>
        </w:rPr>
      </w:pPr>
      <w:r w:rsidRPr="00250B06">
        <w:rPr>
          <w:b/>
          <w:color w:val="000000"/>
          <w:sz w:val="26"/>
          <w:szCs w:val="26"/>
        </w:rPr>
        <w:t>Câu 1.</w:t>
      </w:r>
      <w:r w:rsidRPr="0055744E">
        <w:rPr>
          <w:color w:val="000000"/>
          <w:sz w:val="26"/>
          <w:szCs w:val="26"/>
        </w:rPr>
        <w:t xml:space="preserve"> </w:t>
      </w:r>
      <w:r>
        <w:rPr>
          <w:color w:val="000000"/>
          <w:sz w:val="26"/>
          <w:szCs w:val="26"/>
          <w:shd w:val="clear" w:color="auto" w:fill="FFFFFF"/>
        </w:rPr>
        <w:t>Giải thích</w:t>
      </w:r>
      <w:r w:rsidRPr="00ED3342">
        <w:rPr>
          <w:color w:val="000000"/>
          <w:sz w:val="26"/>
          <w:szCs w:val="26"/>
          <w:shd w:val="clear" w:color="auto" w:fill="FFFFFF"/>
        </w:rPr>
        <w:t xml:space="preserve"> vì sao DNA ti thể dễ</w:t>
      </w:r>
      <w:r>
        <w:rPr>
          <w:color w:val="000000"/>
          <w:sz w:val="26"/>
          <w:szCs w:val="26"/>
          <w:shd w:val="clear" w:color="auto" w:fill="FFFFFF"/>
        </w:rPr>
        <w:t xml:space="preserve"> đột biến hơn DNA nhiễm sắc thể?</w:t>
      </w:r>
    </w:p>
    <w:tbl>
      <w:tblPr>
        <w:tblStyle w:val="TableGrid"/>
        <w:tblW w:w="0" w:type="auto"/>
        <w:tblLook w:val="04A0" w:firstRow="1" w:lastRow="0" w:firstColumn="1" w:lastColumn="0" w:noHBand="0" w:noVBand="1"/>
      </w:tblPr>
      <w:tblGrid>
        <w:gridCol w:w="1129"/>
        <w:gridCol w:w="8364"/>
        <w:gridCol w:w="1270"/>
      </w:tblGrid>
      <w:tr w:rsidR="00823345" w:rsidTr="00C774B6">
        <w:tc>
          <w:tcPr>
            <w:tcW w:w="1129" w:type="dxa"/>
            <w:vMerge w:val="restart"/>
          </w:tcPr>
          <w:p w:rsidR="00823345" w:rsidRDefault="00823345" w:rsidP="00823345">
            <w:pPr>
              <w:pStyle w:val="Normal0"/>
              <w:spacing w:line="276" w:lineRule="auto"/>
              <w:jc w:val="both"/>
              <w:rPr>
                <w:b/>
                <w:bCs/>
                <w:sz w:val="26"/>
                <w:szCs w:val="26"/>
              </w:rPr>
            </w:pPr>
            <w:r>
              <w:rPr>
                <w:b/>
                <w:bCs/>
                <w:sz w:val="26"/>
                <w:szCs w:val="26"/>
              </w:rPr>
              <w:t>Câu. 1</w:t>
            </w:r>
          </w:p>
          <w:p w:rsidR="00823345" w:rsidRDefault="00823345" w:rsidP="00823345">
            <w:pPr>
              <w:pStyle w:val="Normal0"/>
              <w:spacing w:line="276" w:lineRule="auto"/>
              <w:jc w:val="both"/>
              <w:rPr>
                <w:b/>
                <w:bCs/>
                <w:sz w:val="26"/>
                <w:szCs w:val="26"/>
              </w:rPr>
            </w:pPr>
            <w:r>
              <w:rPr>
                <w:b/>
                <w:bCs/>
                <w:sz w:val="26"/>
                <w:szCs w:val="26"/>
              </w:rPr>
              <w:t>(1 điểm)</w:t>
            </w:r>
          </w:p>
        </w:tc>
        <w:tc>
          <w:tcPr>
            <w:tcW w:w="8364" w:type="dxa"/>
          </w:tcPr>
          <w:p w:rsidR="00823345" w:rsidRDefault="00823345" w:rsidP="00823345">
            <w:pPr>
              <w:pStyle w:val="Normal0"/>
              <w:spacing w:line="276" w:lineRule="auto"/>
              <w:jc w:val="both"/>
              <w:rPr>
                <w:b/>
                <w:bCs/>
                <w:sz w:val="26"/>
                <w:szCs w:val="26"/>
              </w:rPr>
            </w:pPr>
            <w:r>
              <w:rPr>
                <w:b/>
                <w:bCs/>
                <w:sz w:val="26"/>
                <w:szCs w:val="26"/>
              </w:rPr>
              <w:t xml:space="preserve">Nội dung </w:t>
            </w:r>
          </w:p>
        </w:tc>
        <w:tc>
          <w:tcPr>
            <w:tcW w:w="1270" w:type="dxa"/>
          </w:tcPr>
          <w:p w:rsidR="00823345" w:rsidRDefault="00823345" w:rsidP="00823345">
            <w:pPr>
              <w:pStyle w:val="Normal0"/>
              <w:spacing w:line="276" w:lineRule="auto"/>
              <w:jc w:val="both"/>
              <w:rPr>
                <w:b/>
                <w:bCs/>
                <w:sz w:val="26"/>
                <w:szCs w:val="26"/>
              </w:rPr>
            </w:pPr>
            <w:r>
              <w:rPr>
                <w:b/>
                <w:bCs/>
                <w:sz w:val="26"/>
                <w:szCs w:val="26"/>
              </w:rPr>
              <w:t>Điểm</w:t>
            </w:r>
          </w:p>
        </w:tc>
      </w:tr>
      <w:tr w:rsidR="00823345" w:rsidTr="00C774B6">
        <w:tc>
          <w:tcPr>
            <w:tcW w:w="1129" w:type="dxa"/>
            <w:vMerge/>
          </w:tcPr>
          <w:p w:rsidR="00823345" w:rsidRDefault="00823345" w:rsidP="00823345">
            <w:pPr>
              <w:pStyle w:val="Normal0"/>
              <w:spacing w:line="276" w:lineRule="auto"/>
              <w:jc w:val="both"/>
              <w:rPr>
                <w:b/>
                <w:bCs/>
                <w:sz w:val="26"/>
                <w:szCs w:val="26"/>
              </w:rPr>
            </w:pPr>
          </w:p>
        </w:tc>
        <w:tc>
          <w:tcPr>
            <w:tcW w:w="8364" w:type="dxa"/>
          </w:tcPr>
          <w:p w:rsidR="00823345" w:rsidRPr="00823345" w:rsidRDefault="00823345" w:rsidP="00823345">
            <w:pPr>
              <w:pStyle w:val="NormalWeb"/>
              <w:spacing w:before="0" w:beforeAutospacing="0" w:after="0" w:afterAutospacing="0" w:line="276" w:lineRule="auto"/>
              <w:ind w:left="48" w:right="48"/>
              <w:jc w:val="both"/>
              <w:rPr>
                <w:color w:val="000000"/>
                <w:sz w:val="26"/>
                <w:szCs w:val="26"/>
              </w:rPr>
            </w:pPr>
            <w:r w:rsidRPr="0055744E">
              <w:rPr>
                <w:color w:val="000000"/>
                <w:sz w:val="26"/>
                <w:szCs w:val="26"/>
              </w:rPr>
              <w:t>- DNA ti thể tồn tại trong tế bào chất nên dễ tiếp nhận tác nhân gây đột biến.</w:t>
            </w:r>
          </w:p>
        </w:tc>
        <w:tc>
          <w:tcPr>
            <w:tcW w:w="1270" w:type="dxa"/>
          </w:tcPr>
          <w:p w:rsidR="00823345" w:rsidRDefault="00823345" w:rsidP="00823345">
            <w:pPr>
              <w:pStyle w:val="Normal0"/>
              <w:spacing w:line="276" w:lineRule="auto"/>
              <w:jc w:val="both"/>
              <w:rPr>
                <w:b/>
                <w:bCs/>
                <w:sz w:val="26"/>
                <w:szCs w:val="26"/>
              </w:rPr>
            </w:pPr>
            <w:r>
              <w:rPr>
                <w:b/>
                <w:bCs/>
                <w:sz w:val="26"/>
                <w:szCs w:val="26"/>
              </w:rPr>
              <w:t>0.5</w:t>
            </w:r>
          </w:p>
        </w:tc>
      </w:tr>
      <w:tr w:rsidR="00823345" w:rsidTr="00C774B6">
        <w:tc>
          <w:tcPr>
            <w:tcW w:w="1129" w:type="dxa"/>
            <w:vMerge/>
          </w:tcPr>
          <w:p w:rsidR="00823345" w:rsidRDefault="00823345" w:rsidP="00823345">
            <w:pPr>
              <w:pStyle w:val="Normal0"/>
              <w:spacing w:line="276" w:lineRule="auto"/>
              <w:jc w:val="both"/>
              <w:rPr>
                <w:b/>
                <w:bCs/>
                <w:sz w:val="26"/>
                <w:szCs w:val="26"/>
              </w:rPr>
            </w:pPr>
          </w:p>
        </w:tc>
        <w:tc>
          <w:tcPr>
            <w:tcW w:w="8364" w:type="dxa"/>
          </w:tcPr>
          <w:p w:rsidR="00823345" w:rsidRPr="00C774B6" w:rsidRDefault="00823345" w:rsidP="00C774B6">
            <w:pPr>
              <w:pStyle w:val="NormalWeb"/>
              <w:spacing w:before="0" w:beforeAutospacing="0" w:after="0" w:afterAutospacing="0" w:line="276" w:lineRule="auto"/>
              <w:ind w:left="48" w:right="48"/>
              <w:jc w:val="both"/>
              <w:rPr>
                <w:color w:val="000000"/>
                <w:sz w:val="26"/>
                <w:szCs w:val="26"/>
              </w:rPr>
            </w:pPr>
            <w:r w:rsidRPr="0055744E">
              <w:rPr>
                <w:color w:val="000000"/>
                <w:sz w:val="26"/>
                <w:szCs w:val="26"/>
              </w:rPr>
              <w:t>- DNA ti thể không liên kết với protein.</w:t>
            </w:r>
          </w:p>
        </w:tc>
        <w:tc>
          <w:tcPr>
            <w:tcW w:w="1270" w:type="dxa"/>
          </w:tcPr>
          <w:p w:rsidR="00823345" w:rsidRDefault="00C774B6" w:rsidP="00823345">
            <w:pPr>
              <w:pStyle w:val="Normal0"/>
              <w:spacing w:line="276" w:lineRule="auto"/>
              <w:jc w:val="both"/>
              <w:rPr>
                <w:b/>
                <w:bCs/>
                <w:sz w:val="26"/>
                <w:szCs w:val="26"/>
              </w:rPr>
            </w:pPr>
            <w:r>
              <w:rPr>
                <w:b/>
                <w:bCs/>
                <w:sz w:val="26"/>
                <w:szCs w:val="26"/>
              </w:rPr>
              <w:t>0.5</w:t>
            </w:r>
          </w:p>
        </w:tc>
      </w:tr>
    </w:tbl>
    <w:p w:rsidR="00823345" w:rsidRPr="00ED3342" w:rsidRDefault="00823345" w:rsidP="00823345">
      <w:pPr>
        <w:pStyle w:val="NormalWeb"/>
        <w:spacing w:before="0" w:beforeAutospacing="0" w:after="0" w:afterAutospacing="0" w:line="276" w:lineRule="auto"/>
        <w:ind w:left="48" w:right="48"/>
        <w:jc w:val="both"/>
        <w:rPr>
          <w:color w:val="000000"/>
          <w:sz w:val="26"/>
          <w:szCs w:val="26"/>
        </w:rPr>
      </w:pPr>
      <w:r w:rsidRPr="00250B06">
        <w:rPr>
          <w:b/>
          <w:color w:val="000000"/>
          <w:sz w:val="26"/>
          <w:szCs w:val="26"/>
        </w:rPr>
        <w:t>Câu 2.</w:t>
      </w:r>
      <w:r w:rsidRPr="00250B06">
        <w:rPr>
          <w:color w:val="000000"/>
          <w:sz w:val="26"/>
          <w:szCs w:val="26"/>
        </w:rPr>
        <w:t xml:space="preserve"> </w:t>
      </w:r>
      <w:r>
        <w:rPr>
          <w:color w:val="000000"/>
          <w:sz w:val="26"/>
          <w:szCs w:val="26"/>
        </w:rPr>
        <w:t>Ở người, hội chứng</w:t>
      </w:r>
      <w:r w:rsidRPr="00250B06">
        <w:rPr>
          <w:color w:val="000000"/>
          <w:sz w:val="26"/>
          <w:szCs w:val="26"/>
        </w:rPr>
        <w:t xml:space="preserve"> Klinefelter</w:t>
      </w:r>
      <w:r>
        <w:rPr>
          <w:color w:val="000000"/>
          <w:sz w:val="26"/>
          <w:szCs w:val="26"/>
        </w:rPr>
        <w:t xml:space="preserve"> là dạng đột biến nhiễm sắc thể. Xác định</w:t>
      </w:r>
      <w:r w:rsidRPr="00ED3342">
        <w:rPr>
          <w:color w:val="000000"/>
          <w:sz w:val="26"/>
          <w:szCs w:val="26"/>
        </w:rPr>
        <w:t xml:space="preserve"> </w:t>
      </w:r>
      <w:r>
        <w:rPr>
          <w:color w:val="000000"/>
          <w:sz w:val="26"/>
          <w:szCs w:val="26"/>
        </w:rPr>
        <w:t xml:space="preserve">bất thường về NST và </w:t>
      </w:r>
      <w:r w:rsidRPr="00ED3342">
        <w:rPr>
          <w:color w:val="000000"/>
          <w:sz w:val="26"/>
          <w:szCs w:val="26"/>
        </w:rPr>
        <w:t>giới tính của thể đột biến</w:t>
      </w:r>
      <w:r>
        <w:rPr>
          <w:color w:val="000000"/>
          <w:sz w:val="26"/>
          <w:szCs w:val="26"/>
        </w:rPr>
        <w:t xml:space="preserve"> này</w:t>
      </w:r>
      <w:r w:rsidRPr="00ED3342">
        <w:rPr>
          <w:color w:val="000000"/>
          <w:sz w:val="26"/>
          <w:szCs w:val="26"/>
        </w:rPr>
        <w:t>?</w:t>
      </w:r>
    </w:p>
    <w:tbl>
      <w:tblPr>
        <w:tblStyle w:val="TableGrid"/>
        <w:tblW w:w="0" w:type="auto"/>
        <w:tblLook w:val="04A0" w:firstRow="1" w:lastRow="0" w:firstColumn="1" w:lastColumn="0" w:noHBand="0" w:noVBand="1"/>
      </w:tblPr>
      <w:tblGrid>
        <w:gridCol w:w="1129"/>
        <w:gridCol w:w="8364"/>
        <w:gridCol w:w="1270"/>
      </w:tblGrid>
      <w:tr w:rsidR="00C774B6" w:rsidTr="004532B9">
        <w:tc>
          <w:tcPr>
            <w:tcW w:w="1129" w:type="dxa"/>
            <w:vMerge w:val="restart"/>
          </w:tcPr>
          <w:p w:rsidR="00C774B6" w:rsidRDefault="00C774B6" w:rsidP="004532B9">
            <w:pPr>
              <w:pStyle w:val="Normal0"/>
              <w:spacing w:line="276" w:lineRule="auto"/>
              <w:jc w:val="both"/>
              <w:rPr>
                <w:b/>
                <w:bCs/>
                <w:sz w:val="26"/>
                <w:szCs w:val="26"/>
              </w:rPr>
            </w:pPr>
            <w:r>
              <w:rPr>
                <w:b/>
                <w:bCs/>
                <w:sz w:val="26"/>
                <w:szCs w:val="26"/>
              </w:rPr>
              <w:t xml:space="preserve">Câu. </w:t>
            </w:r>
            <w:r>
              <w:rPr>
                <w:b/>
                <w:bCs/>
                <w:sz w:val="26"/>
                <w:szCs w:val="26"/>
              </w:rPr>
              <w:t>2</w:t>
            </w:r>
          </w:p>
          <w:p w:rsidR="00C774B6" w:rsidRDefault="00C774B6" w:rsidP="004532B9">
            <w:pPr>
              <w:pStyle w:val="Normal0"/>
              <w:spacing w:line="276" w:lineRule="auto"/>
              <w:jc w:val="both"/>
              <w:rPr>
                <w:b/>
                <w:bCs/>
                <w:sz w:val="26"/>
                <w:szCs w:val="26"/>
              </w:rPr>
            </w:pPr>
            <w:r>
              <w:rPr>
                <w:b/>
                <w:bCs/>
                <w:sz w:val="26"/>
                <w:szCs w:val="26"/>
              </w:rPr>
              <w:t>(1 điểm)</w:t>
            </w:r>
          </w:p>
        </w:tc>
        <w:tc>
          <w:tcPr>
            <w:tcW w:w="8364" w:type="dxa"/>
          </w:tcPr>
          <w:p w:rsidR="00C774B6" w:rsidRDefault="00C774B6" w:rsidP="004532B9">
            <w:pPr>
              <w:pStyle w:val="Normal0"/>
              <w:spacing w:line="276" w:lineRule="auto"/>
              <w:jc w:val="both"/>
              <w:rPr>
                <w:b/>
                <w:bCs/>
                <w:sz w:val="26"/>
                <w:szCs w:val="26"/>
              </w:rPr>
            </w:pPr>
            <w:r>
              <w:rPr>
                <w:b/>
                <w:bCs/>
                <w:sz w:val="26"/>
                <w:szCs w:val="26"/>
              </w:rPr>
              <w:t xml:space="preserve">Nội dung </w:t>
            </w:r>
          </w:p>
        </w:tc>
        <w:tc>
          <w:tcPr>
            <w:tcW w:w="1270" w:type="dxa"/>
          </w:tcPr>
          <w:p w:rsidR="00C774B6" w:rsidRDefault="00C774B6" w:rsidP="004532B9">
            <w:pPr>
              <w:pStyle w:val="Normal0"/>
              <w:spacing w:line="276" w:lineRule="auto"/>
              <w:jc w:val="both"/>
              <w:rPr>
                <w:b/>
                <w:bCs/>
                <w:sz w:val="26"/>
                <w:szCs w:val="26"/>
              </w:rPr>
            </w:pPr>
            <w:r>
              <w:rPr>
                <w:b/>
                <w:bCs/>
                <w:sz w:val="26"/>
                <w:szCs w:val="26"/>
              </w:rPr>
              <w:t>Điểm</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C774B6" w:rsidRDefault="00C774B6" w:rsidP="004532B9">
            <w:pPr>
              <w:pStyle w:val="NormalWeb"/>
              <w:numPr>
                <w:ilvl w:val="0"/>
                <w:numId w:val="3"/>
              </w:numPr>
              <w:spacing w:before="0" w:beforeAutospacing="0" w:after="0" w:afterAutospacing="0" w:line="276" w:lineRule="auto"/>
              <w:ind w:right="48"/>
              <w:jc w:val="both"/>
              <w:rPr>
                <w:bCs/>
                <w:sz w:val="26"/>
                <w:szCs w:val="26"/>
              </w:rPr>
            </w:pPr>
            <w:r w:rsidRPr="004668F2">
              <w:rPr>
                <w:bCs/>
                <w:sz w:val="26"/>
                <w:szCs w:val="26"/>
              </w:rPr>
              <w:t>Thể ba ở cặp NST  giới tính, thừa 1 NST X (XXY)</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Pr="00C774B6" w:rsidRDefault="00C774B6" w:rsidP="004532B9">
            <w:pPr>
              <w:pStyle w:val="NormalWeb"/>
              <w:numPr>
                <w:ilvl w:val="0"/>
                <w:numId w:val="3"/>
              </w:numPr>
              <w:spacing w:before="0" w:beforeAutospacing="0" w:after="0" w:afterAutospacing="0" w:line="276" w:lineRule="auto"/>
              <w:ind w:right="48"/>
              <w:jc w:val="both"/>
              <w:rPr>
                <w:bCs/>
                <w:sz w:val="26"/>
                <w:szCs w:val="26"/>
              </w:rPr>
            </w:pPr>
            <w:r w:rsidRPr="004668F2">
              <w:rPr>
                <w:bCs/>
                <w:sz w:val="26"/>
                <w:szCs w:val="26"/>
              </w:rPr>
              <w:t>Giới tính nam</w:t>
            </w:r>
          </w:p>
        </w:tc>
        <w:tc>
          <w:tcPr>
            <w:tcW w:w="1270" w:type="dxa"/>
          </w:tcPr>
          <w:p w:rsidR="00C774B6" w:rsidRDefault="00C774B6" w:rsidP="004532B9">
            <w:pPr>
              <w:pStyle w:val="Normal0"/>
              <w:spacing w:line="276" w:lineRule="auto"/>
              <w:jc w:val="both"/>
              <w:rPr>
                <w:b/>
                <w:bCs/>
                <w:sz w:val="26"/>
                <w:szCs w:val="26"/>
              </w:rPr>
            </w:pPr>
            <w:r>
              <w:rPr>
                <w:b/>
                <w:bCs/>
                <w:sz w:val="26"/>
                <w:szCs w:val="26"/>
              </w:rPr>
              <w:t>0.5</w:t>
            </w:r>
          </w:p>
        </w:tc>
      </w:tr>
    </w:tbl>
    <w:p w:rsidR="00823345" w:rsidRPr="00C774B6" w:rsidRDefault="00823345" w:rsidP="00C774B6">
      <w:pPr>
        <w:pStyle w:val="BodyText"/>
        <w:tabs>
          <w:tab w:val="left" w:pos="283"/>
          <w:tab w:val="left" w:pos="2835"/>
          <w:tab w:val="left" w:pos="5386"/>
          <w:tab w:val="left" w:pos="7937"/>
        </w:tabs>
        <w:spacing w:after="0" w:line="276" w:lineRule="auto"/>
        <w:jc w:val="both"/>
        <w:rPr>
          <w:color w:val="000000"/>
          <w:shd w:val="clear" w:color="auto" w:fill="FFFFFF"/>
        </w:rPr>
      </w:pPr>
      <w:r w:rsidRPr="00250B06">
        <w:rPr>
          <w:b/>
          <w:color w:val="000000"/>
          <w:shd w:val="clear" w:color="auto" w:fill="FFFFFF"/>
        </w:rPr>
        <w:t>Câu 3.</w:t>
      </w:r>
      <w:r w:rsidRPr="00250B06">
        <w:rPr>
          <w:color w:val="000000"/>
          <w:shd w:val="clear" w:color="auto" w:fill="FFFFFF"/>
        </w:rPr>
        <w:t xml:space="preserve"> Vì sao nói “thực chất quy luật vận động của gene là quy luật vận động của nhiễm sắc thể?</w:t>
      </w:r>
    </w:p>
    <w:tbl>
      <w:tblPr>
        <w:tblStyle w:val="TableGrid"/>
        <w:tblW w:w="0" w:type="auto"/>
        <w:tblLook w:val="04A0" w:firstRow="1" w:lastRow="0" w:firstColumn="1" w:lastColumn="0" w:noHBand="0" w:noVBand="1"/>
      </w:tblPr>
      <w:tblGrid>
        <w:gridCol w:w="1129"/>
        <w:gridCol w:w="8364"/>
        <w:gridCol w:w="1270"/>
      </w:tblGrid>
      <w:tr w:rsidR="00C774B6" w:rsidTr="004532B9">
        <w:tc>
          <w:tcPr>
            <w:tcW w:w="1129" w:type="dxa"/>
            <w:vMerge w:val="restart"/>
          </w:tcPr>
          <w:p w:rsidR="00C774B6" w:rsidRDefault="00C774B6" w:rsidP="004532B9">
            <w:pPr>
              <w:pStyle w:val="Normal0"/>
              <w:spacing w:line="276" w:lineRule="auto"/>
              <w:jc w:val="both"/>
              <w:rPr>
                <w:b/>
                <w:bCs/>
                <w:sz w:val="26"/>
                <w:szCs w:val="26"/>
              </w:rPr>
            </w:pPr>
            <w:r>
              <w:rPr>
                <w:b/>
                <w:bCs/>
                <w:sz w:val="26"/>
                <w:szCs w:val="26"/>
              </w:rPr>
              <w:t xml:space="preserve">Câu. </w:t>
            </w:r>
            <w:r>
              <w:rPr>
                <w:b/>
                <w:bCs/>
                <w:sz w:val="26"/>
                <w:szCs w:val="26"/>
              </w:rPr>
              <w:t>3</w:t>
            </w:r>
          </w:p>
          <w:p w:rsidR="00C774B6" w:rsidRDefault="00C774B6" w:rsidP="004532B9">
            <w:pPr>
              <w:pStyle w:val="Normal0"/>
              <w:spacing w:line="276" w:lineRule="auto"/>
              <w:jc w:val="both"/>
              <w:rPr>
                <w:b/>
                <w:bCs/>
                <w:sz w:val="26"/>
                <w:szCs w:val="26"/>
              </w:rPr>
            </w:pPr>
            <w:r>
              <w:rPr>
                <w:b/>
                <w:bCs/>
                <w:sz w:val="26"/>
                <w:szCs w:val="26"/>
              </w:rPr>
              <w:t>(1 điểm)</w:t>
            </w:r>
          </w:p>
        </w:tc>
        <w:tc>
          <w:tcPr>
            <w:tcW w:w="8364" w:type="dxa"/>
          </w:tcPr>
          <w:p w:rsidR="00C774B6" w:rsidRDefault="00C774B6" w:rsidP="004532B9">
            <w:pPr>
              <w:pStyle w:val="Normal0"/>
              <w:spacing w:line="276" w:lineRule="auto"/>
              <w:jc w:val="both"/>
              <w:rPr>
                <w:b/>
                <w:bCs/>
                <w:sz w:val="26"/>
                <w:szCs w:val="26"/>
              </w:rPr>
            </w:pPr>
            <w:r>
              <w:rPr>
                <w:b/>
                <w:bCs/>
                <w:sz w:val="26"/>
                <w:szCs w:val="26"/>
              </w:rPr>
              <w:t xml:space="preserve">Nội dung </w:t>
            </w:r>
          </w:p>
        </w:tc>
        <w:tc>
          <w:tcPr>
            <w:tcW w:w="1270" w:type="dxa"/>
          </w:tcPr>
          <w:p w:rsidR="00C774B6" w:rsidRDefault="00C774B6" w:rsidP="004532B9">
            <w:pPr>
              <w:pStyle w:val="Normal0"/>
              <w:spacing w:line="276" w:lineRule="auto"/>
              <w:jc w:val="both"/>
              <w:rPr>
                <w:b/>
                <w:bCs/>
                <w:sz w:val="26"/>
                <w:szCs w:val="26"/>
              </w:rPr>
            </w:pPr>
            <w:r>
              <w:rPr>
                <w:b/>
                <w:bCs/>
                <w:sz w:val="26"/>
                <w:szCs w:val="26"/>
              </w:rPr>
              <w:t>Điểm</w:t>
            </w:r>
          </w:p>
        </w:tc>
      </w:tr>
      <w:tr w:rsidR="00C774B6" w:rsidTr="004532B9">
        <w:tc>
          <w:tcPr>
            <w:tcW w:w="1129" w:type="dxa"/>
            <w:vMerge/>
          </w:tcPr>
          <w:p w:rsidR="00C774B6" w:rsidRDefault="00C774B6" w:rsidP="004532B9">
            <w:pPr>
              <w:pStyle w:val="Normal0"/>
              <w:spacing w:line="276" w:lineRule="auto"/>
              <w:jc w:val="both"/>
              <w:rPr>
                <w:b/>
                <w:bCs/>
                <w:sz w:val="26"/>
                <w:szCs w:val="26"/>
              </w:rPr>
            </w:pPr>
          </w:p>
        </w:tc>
        <w:tc>
          <w:tcPr>
            <w:tcW w:w="8364" w:type="dxa"/>
          </w:tcPr>
          <w:p w:rsidR="00C774B6" w:rsidRDefault="00C774B6" w:rsidP="00C774B6">
            <w:pPr>
              <w:pStyle w:val="NormalWeb"/>
              <w:spacing w:before="0" w:beforeAutospacing="0" w:after="0" w:afterAutospacing="0" w:line="276" w:lineRule="auto"/>
              <w:ind w:left="48" w:right="48"/>
              <w:jc w:val="both"/>
              <w:rPr>
                <w:color w:val="000000"/>
                <w:sz w:val="26"/>
                <w:szCs w:val="26"/>
              </w:rPr>
            </w:pPr>
            <w:r w:rsidRPr="00250B06">
              <w:rPr>
                <w:color w:val="000000"/>
                <w:sz w:val="26"/>
                <w:szCs w:val="26"/>
              </w:rPr>
              <w:t>Nói “thực chất quy luật vận động của gene là quy luật vận động của nhiễm sắc thể” vì gene phân bố thành dãy locus trên nhiễm sắc thể, do đó, sự phân li, tổ hợp gene có bản chất là sự phân li, tổ hợp nhiễm sắc thể.</w:t>
            </w:r>
          </w:p>
          <w:p w:rsidR="00C774B6" w:rsidRPr="00C774B6" w:rsidRDefault="00C774B6" w:rsidP="00C774B6">
            <w:pPr>
              <w:pStyle w:val="NormalWeb"/>
              <w:spacing w:before="0" w:beforeAutospacing="0" w:after="0" w:afterAutospacing="0" w:line="276" w:lineRule="auto"/>
              <w:ind w:left="48" w:right="48"/>
              <w:jc w:val="both"/>
              <w:rPr>
                <w:i/>
                <w:color w:val="000000"/>
                <w:sz w:val="26"/>
                <w:szCs w:val="26"/>
              </w:rPr>
            </w:pPr>
            <w:r w:rsidRPr="00C774B6">
              <w:rPr>
                <w:i/>
                <w:color w:val="000000"/>
                <w:sz w:val="26"/>
                <w:szCs w:val="26"/>
              </w:rPr>
              <w:t>(</w:t>
            </w:r>
            <w:r w:rsidRPr="00C774B6">
              <w:rPr>
                <w:i/>
                <w:color w:val="000000"/>
                <w:sz w:val="26"/>
                <w:szCs w:val="26"/>
              </w:rPr>
              <w:t>gene phân bố thành dãy locus trên nhiễm sắc thể</w:t>
            </w:r>
            <w:r w:rsidRPr="00C774B6">
              <w:rPr>
                <w:i/>
                <w:color w:val="000000"/>
                <w:sz w:val="26"/>
                <w:szCs w:val="26"/>
              </w:rPr>
              <w:t xml:space="preserve"> (0.5); </w:t>
            </w:r>
            <w:r w:rsidRPr="00C774B6">
              <w:rPr>
                <w:i/>
                <w:color w:val="000000"/>
                <w:sz w:val="26"/>
                <w:szCs w:val="26"/>
              </w:rPr>
              <w:t>sự phân li, tổ hợp gene có bản chất là sự phân li, tổ hợp nhiễm sắc thể.</w:t>
            </w:r>
            <w:r w:rsidRPr="00C774B6">
              <w:rPr>
                <w:i/>
                <w:color w:val="000000"/>
                <w:sz w:val="26"/>
                <w:szCs w:val="26"/>
              </w:rPr>
              <w:t>(0.5)</w:t>
            </w:r>
          </w:p>
        </w:tc>
        <w:tc>
          <w:tcPr>
            <w:tcW w:w="1270" w:type="dxa"/>
          </w:tcPr>
          <w:p w:rsidR="00C774B6" w:rsidRDefault="00C774B6" w:rsidP="004532B9">
            <w:pPr>
              <w:pStyle w:val="Normal0"/>
              <w:spacing w:line="276" w:lineRule="auto"/>
              <w:jc w:val="both"/>
              <w:rPr>
                <w:b/>
                <w:bCs/>
                <w:sz w:val="26"/>
                <w:szCs w:val="26"/>
              </w:rPr>
            </w:pPr>
            <w:r>
              <w:rPr>
                <w:b/>
                <w:bCs/>
                <w:sz w:val="26"/>
                <w:szCs w:val="26"/>
              </w:rPr>
              <w:t>1.0</w:t>
            </w:r>
          </w:p>
        </w:tc>
      </w:tr>
    </w:tbl>
    <w:p w:rsidR="0079129E" w:rsidRPr="00A95269" w:rsidRDefault="0079129E" w:rsidP="00A95269">
      <w:pPr>
        <w:spacing w:after="0" w:line="240" w:lineRule="auto"/>
        <w:jc w:val="both"/>
        <w:rPr>
          <w:rFonts w:ascii="Times New Roman" w:hAnsi="Times New Roman" w:cs="Times New Roman"/>
          <w:sz w:val="28"/>
          <w:szCs w:val="26"/>
        </w:rPr>
      </w:pPr>
    </w:p>
    <w:sectPr w:rsidR="0079129E" w:rsidRPr="00A95269" w:rsidSect="00A86A77">
      <w:pgSz w:w="12240" w:h="15840"/>
      <w:pgMar w:top="993" w:right="616"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A5"/>
    <w:multiLevelType w:val="multilevel"/>
    <w:tmpl w:val="FFFFFFFF"/>
    <w:lvl w:ilvl="0">
      <w:numFmt w:val="bullet"/>
      <w:lvlText w:val="–"/>
      <w:lvlJc w:val="left"/>
      <w:pPr>
        <w:ind w:left="112" w:hanging="236"/>
      </w:pPr>
      <w:rPr>
        <w:rFonts w:ascii="Times New Roman" w:hAnsi="Times New Roman" w:cs="Times New Roman"/>
        <w:b w:val="0"/>
        <w:bCs w:val="0"/>
        <w:color w:val="231F20"/>
        <w:w w:val="104"/>
        <w:sz w:val="25"/>
        <w:szCs w:val="25"/>
      </w:rPr>
    </w:lvl>
    <w:lvl w:ilvl="1">
      <w:numFmt w:val="bullet"/>
      <w:lvlText w:val="•"/>
      <w:lvlJc w:val="left"/>
      <w:pPr>
        <w:ind w:left="346" w:hanging="236"/>
      </w:pPr>
    </w:lvl>
    <w:lvl w:ilvl="2">
      <w:numFmt w:val="bullet"/>
      <w:lvlText w:val="•"/>
      <w:lvlJc w:val="left"/>
      <w:pPr>
        <w:ind w:left="573" w:hanging="236"/>
      </w:pPr>
    </w:lvl>
    <w:lvl w:ilvl="3">
      <w:numFmt w:val="bullet"/>
      <w:lvlText w:val="•"/>
      <w:lvlJc w:val="left"/>
      <w:pPr>
        <w:ind w:left="799" w:hanging="236"/>
      </w:pPr>
    </w:lvl>
    <w:lvl w:ilvl="4">
      <w:numFmt w:val="bullet"/>
      <w:lvlText w:val="•"/>
      <w:lvlJc w:val="left"/>
      <w:pPr>
        <w:ind w:left="1026" w:hanging="236"/>
      </w:pPr>
    </w:lvl>
    <w:lvl w:ilvl="5">
      <w:numFmt w:val="bullet"/>
      <w:lvlText w:val="•"/>
      <w:lvlJc w:val="left"/>
      <w:pPr>
        <w:ind w:left="1252" w:hanging="236"/>
      </w:pPr>
    </w:lvl>
    <w:lvl w:ilvl="6">
      <w:numFmt w:val="bullet"/>
      <w:lvlText w:val="•"/>
      <w:lvlJc w:val="left"/>
      <w:pPr>
        <w:ind w:left="1479" w:hanging="236"/>
      </w:pPr>
    </w:lvl>
    <w:lvl w:ilvl="7">
      <w:numFmt w:val="bullet"/>
      <w:lvlText w:val="•"/>
      <w:lvlJc w:val="left"/>
      <w:pPr>
        <w:ind w:left="1705" w:hanging="236"/>
      </w:pPr>
    </w:lvl>
    <w:lvl w:ilvl="8">
      <w:numFmt w:val="bullet"/>
      <w:lvlText w:val="•"/>
      <w:lvlJc w:val="left"/>
      <w:pPr>
        <w:ind w:left="1932" w:hanging="236"/>
      </w:pPr>
    </w:lvl>
  </w:abstractNum>
  <w:abstractNum w:abstractNumId="1" w15:restartNumberingAfterBreak="0">
    <w:nsid w:val="000004A7"/>
    <w:multiLevelType w:val="multilevel"/>
    <w:tmpl w:val="FFFFFFFF"/>
    <w:lvl w:ilvl="0">
      <w:numFmt w:val="bullet"/>
      <w:lvlText w:val="–"/>
      <w:lvlJc w:val="left"/>
      <w:pPr>
        <w:ind w:left="112" w:hanging="175"/>
      </w:pPr>
      <w:rPr>
        <w:rFonts w:ascii="Times New Roman" w:hAnsi="Times New Roman" w:cs="Times New Roman"/>
        <w:b w:val="0"/>
        <w:bCs w:val="0"/>
        <w:color w:val="231F20"/>
        <w:w w:val="104"/>
        <w:sz w:val="25"/>
        <w:szCs w:val="25"/>
      </w:rPr>
    </w:lvl>
    <w:lvl w:ilvl="1">
      <w:numFmt w:val="bullet"/>
      <w:lvlText w:val="•"/>
      <w:lvlJc w:val="left"/>
      <w:pPr>
        <w:ind w:left="346" w:hanging="175"/>
      </w:pPr>
    </w:lvl>
    <w:lvl w:ilvl="2">
      <w:numFmt w:val="bullet"/>
      <w:lvlText w:val="•"/>
      <w:lvlJc w:val="left"/>
      <w:pPr>
        <w:ind w:left="573" w:hanging="175"/>
      </w:pPr>
    </w:lvl>
    <w:lvl w:ilvl="3">
      <w:numFmt w:val="bullet"/>
      <w:lvlText w:val="•"/>
      <w:lvlJc w:val="left"/>
      <w:pPr>
        <w:ind w:left="799" w:hanging="175"/>
      </w:pPr>
    </w:lvl>
    <w:lvl w:ilvl="4">
      <w:numFmt w:val="bullet"/>
      <w:lvlText w:val="•"/>
      <w:lvlJc w:val="left"/>
      <w:pPr>
        <w:ind w:left="1026" w:hanging="175"/>
      </w:pPr>
    </w:lvl>
    <w:lvl w:ilvl="5">
      <w:numFmt w:val="bullet"/>
      <w:lvlText w:val="•"/>
      <w:lvlJc w:val="left"/>
      <w:pPr>
        <w:ind w:left="1252" w:hanging="175"/>
      </w:pPr>
    </w:lvl>
    <w:lvl w:ilvl="6">
      <w:numFmt w:val="bullet"/>
      <w:lvlText w:val="•"/>
      <w:lvlJc w:val="left"/>
      <w:pPr>
        <w:ind w:left="1479" w:hanging="175"/>
      </w:pPr>
    </w:lvl>
    <w:lvl w:ilvl="7">
      <w:numFmt w:val="bullet"/>
      <w:lvlText w:val="•"/>
      <w:lvlJc w:val="left"/>
      <w:pPr>
        <w:ind w:left="1705" w:hanging="175"/>
      </w:pPr>
    </w:lvl>
    <w:lvl w:ilvl="8">
      <w:numFmt w:val="bullet"/>
      <w:lvlText w:val="•"/>
      <w:lvlJc w:val="left"/>
      <w:pPr>
        <w:ind w:left="1932" w:hanging="175"/>
      </w:pPr>
    </w:lvl>
  </w:abstractNum>
  <w:abstractNum w:abstractNumId="2" w15:restartNumberingAfterBreak="0">
    <w:nsid w:val="72492B9A"/>
    <w:multiLevelType w:val="hybridMultilevel"/>
    <w:tmpl w:val="197E3FD8"/>
    <w:lvl w:ilvl="0" w:tplc="AA3659DE">
      <w:start w:val="1"/>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4E7"/>
    <w:rsid w:val="0007553C"/>
    <w:rsid w:val="000D5D02"/>
    <w:rsid w:val="00106AF9"/>
    <w:rsid w:val="001174E7"/>
    <w:rsid w:val="00184B3A"/>
    <w:rsid w:val="002567DA"/>
    <w:rsid w:val="003409AB"/>
    <w:rsid w:val="003440EC"/>
    <w:rsid w:val="005030A0"/>
    <w:rsid w:val="0054066D"/>
    <w:rsid w:val="00563478"/>
    <w:rsid w:val="005F2775"/>
    <w:rsid w:val="006F5106"/>
    <w:rsid w:val="00761F0F"/>
    <w:rsid w:val="0079129E"/>
    <w:rsid w:val="007A3547"/>
    <w:rsid w:val="007B177F"/>
    <w:rsid w:val="007D119B"/>
    <w:rsid w:val="00823345"/>
    <w:rsid w:val="0086122A"/>
    <w:rsid w:val="008B3DEE"/>
    <w:rsid w:val="008B762B"/>
    <w:rsid w:val="00A023BD"/>
    <w:rsid w:val="00A21D68"/>
    <w:rsid w:val="00A431AA"/>
    <w:rsid w:val="00A86A77"/>
    <w:rsid w:val="00A95269"/>
    <w:rsid w:val="00AA7146"/>
    <w:rsid w:val="00C04153"/>
    <w:rsid w:val="00C4562C"/>
    <w:rsid w:val="00C774B6"/>
    <w:rsid w:val="00CF54E8"/>
    <w:rsid w:val="00D77DD9"/>
    <w:rsid w:val="00DA634A"/>
    <w:rsid w:val="00E54F8D"/>
    <w:rsid w:val="00E8108F"/>
    <w:rsid w:val="00EC0151"/>
    <w:rsid w:val="00ED2A36"/>
    <w:rsid w:val="00F11F74"/>
    <w:rsid w:val="00FF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EA80"/>
  <w15:chartTrackingRefBased/>
  <w15:docId w15:val="{CAAA330B-6329-4BFC-ACAB-0FFE4257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79129E"/>
    <w:rPr>
      <w:rFonts w:ascii="Segoe UI" w:eastAsia="Segoe UI" w:hAnsi="Segoe UI" w:cs="Segoe UI"/>
    </w:rPr>
  </w:style>
  <w:style w:type="paragraph" w:customStyle="1" w:styleId="Vnbnnidung0">
    <w:name w:val="Văn bản nội dung"/>
    <w:basedOn w:val="Normal"/>
    <w:link w:val="Vnbnnidung"/>
    <w:rsid w:val="0079129E"/>
    <w:pPr>
      <w:widowControl w:val="0"/>
      <w:spacing w:after="60" w:line="305" w:lineRule="auto"/>
    </w:pPr>
    <w:rPr>
      <w:rFonts w:ascii="Segoe UI" w:eastAsia="Segoe UI" w:hAnsi="Segoe UI" w:cs="Segoe UI"/>
    </w:rPr>
  </w:style>
  <w:style w:type="table" w:styleId="TableGrid">
    <w:name w:val="Table Grid"/>
    <w:basedOn w:val="TableNormal"/>
    <w:uiPriority w:val="39"/>
    <w:rsid w:val="00791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F54E8"/>
    <w:pPr>
      <w:widowControl w:val="0"/>
      <w:autoSpaceDE w:val="0"/>
      <w:autoSpaceDN w:val="0"/>
      <w:adjustRightInd w:val="0"/>
      <w:spacing w:after="0" w:line="240" w:lineRule="auto"/>
      <w:ind w:left="111"/>
    </w:pPr>
    <w:rPr>
      <w:rFonts w:ascii="Times New Roman" w:eastAsiaTheme="minorEastAsia" w:hAnsi="Times New Roman" w:cs="Times New Roman"/>
      <w:sz w:val="24"/>
      <w:szCs w:val="24"/>
      <w14:ligatures w14:val="standardContextual"/>
    </w:rPr>
  </w:style>
  <w:style w:type="paragraph" w:styleId="BalloonText">
    <w:name w:val="Balloon Text"/>
    <w:basedOn w:val="Normal"/>
    <w:link w:val="BalloonTextChar"/>
    <w:uiPriority w:val="99"/>
    <w:semiHidden/>
    <w:unhideWhenUsed/>
    <w:rsid w:val="00761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0F"/>
    <w:rPr>
      <w:rFonts w:ascii="Segoe UI" w:hAnsi="Segoe UI" w:cs="Segoe UI"/>
      <w:sz w:val="18"/>
      <w:szCs w:val="18"/>
    </w:rPr>
  </w:style>
  <w:style w:type="character" w:customStyle="1" w:styleId="BodyTextChar">
    <w:name w:val="Body Text Char"/>
    <w:basedOn w:val="DefaultParagraphFont"/>
    <w:link w:val="BodyText"/>
    <w:rsid w:val="00823345"/>
    <w:rPr>
      <w:rFonts w:ascii="Times New Roman" w:eastAsia="Times New Roman" w:hAnsi="Times New Roman" w:cs="Times New Roman"/>
      <w:color w:val="262626"/>
      <w:sz w:val="26"/>
      <w:szCs w:val="26"/>
    </w:rPr>
  </w:style>
  <w:style w:type="paragraph" w:styleId="BodyText">
    <w:name w:val="Body Text"/>
    <w:basedOn w:val="Normal"/>
    <w:link w:val="BodyTextChar"/>
    <w:qFormat/>
    <w:rsid w:val="00823345"/>
    <w:pPr>
      <w:widowControl w:val="0"/>
      <w:spacing w:after="80" w:line="240" w:lineRule="auto"/>
    </w:pPr>
    <w:rPr>
      <w:rFonts w:ascii="Times New Roman" w:eastAsia="Times New Roman" w:hAnsi="Times New Roman" w:cs="Times New Roman"/>
      <w:color w:val="262626"/>
      <w:sz w:val="26"/>
      <w:szCs w:val="26"/>
    </w:rPr>
  </w:style>
  <w:style w:type="character" w:customStyle="1" w:styleId="BodyTextChar1">
    <w:name w:val="Body Text Char1"/>
    <w:basedOn w:val="DefaultParagraphFont"/>
    <w:uiPriority w:val="99"/>
    <w:semiHidden/>
    <w:rsid w:val="00823345"/>
  </w:style>
  <w:style w:type="paragraph" w:styleId="NormalWeb">
    <w:name w:val="Normal (Web)"/>
    <w:basedOn w:val="Normal"/>
    <w:uiPriority w:val="99"/>
    <w:unhideWhenUsed/>
    <w:rsid w:val="00823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_0"/>
    <w:link w:val="Normal0Char"/>
    <w:qFormat/>
    <w:rsid w:val="00823345"/>
    <w:pPr>
      <w:widowControl w:val="0"/>
      <w:spacing w:after="0" w:line="240" w:lineRule="auto"/>
    </w:pPr>
    <w:rPr>
      <w:rFonts w:ascii="Times New Roman" w:eastAsia="Times New Roman" w:hAnsi="Times New Roman" w:cs="Times New Roman"/>
      <w:color w:val="000000"/>
      <w:sz w:val="24"/>
      <w:szCs w:val="24"/>
    </w:rPr>
  </w:style>
  <w:style w:type="character" w:customStyle="1" w:styleId="Normal0Char">
    <w:name w:val="Normal_0 Char"/>
    <w:link w:val="Normal0"/>
    <w:qFormat/>
    <w:locked/>
    <w:rsid w:val="00823345"/>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000">
      <w:bodyDiv w:val="1"/>
      <w:marLeft w:val="0"/>
      <w:marRight w:val="0"/>
      <w:marTop w:val="0"/>
      <w:marBottom w:val="0"/>
      <w:divBdr>
        <w:top w:val="none" w:sz="0" w:space="0" w:color="auto"/>
        <w:left w:val="none" w:sz="0" w:space="0" w:color="auto"/>
        <w:bottom w:val="none" w:sz="0" w:space="0" w:color="auto"/>
        <w:right w:val="none" w:sz="0" w:space="0" w:color="auto"/>
      </w:divBdr>
    </w:div>
    <w:div w:id="260721304">
      <w:bodyDiv w:val="1"/>
      <w:marLeft w:val="0"/>
      <w:marRight w:val="0"/>
      <w:marTop w:val="0"/>
      <w:marBottom w:val="0"/>
      <w:divBdr>
        <w:top w:val="none" w:sz="0" w:space="0" w:color="auto"/>
        <w:left w:val="none" w:sz="0" w:space="0" w:color="auto"/>
        <w:bottom w:val="none" w:sz="0" w:space="0" w:color="auto"/>
        <w:right w:val="none" w:sz="0" w:space="0" w:color="auto"/>
      </w:divBdr>
    </w:div>
    <w:div w:id="315185666">
      <w:bodyDiv w:val="1"/>
      <w:marLeft w:val="0"/>
      <w:marRight w:val="0"/>
      <w:marTop w:val="0"/>
      <w:marBottom w:val="0"/>
      <w:divBdr>
        <w:top w:val="none" w:sz="0" w:space="0" w:color="auto"/>
        <w:left w:val="none" w:sz="0" w:space="0" w:color="auto"/>
        <w:bottom w:val="none" w:sz="0" w:space="0" w:color="auto"/>
        <w:right w:val="none" w:sz="0" w:space="0" w:color="auto"/>
      </w:divBdr>
    </w:div>
    <w:div w:id="320815392">
      <w:bodyDiv w:val="1"/>
      <w:marLeft w:val="0"/>
      <w:marRight w:val="0"/>
      <w:marTop w:val="0"/>
      <w:marBottom w:val="0"/>
      <w:divBdr>
        <w:top w:val="none" w:sz="0" w:space="0" w:color="auto"/>
        <w:left w:val="none" w:sz="0" w:space="0" w:color="auto"/>
        <w:bottom w:val="none" w:sz="0" w:space="0" w:color="auto"/>
        <w:right w:val="none" w:sz="0" w:space="0" w:color="auto"/>
      </w:divBdr>
    </w:div>
    <w:div w:id="451439006">
      <w:bodyDiv w:val="1"/>
      <w:marLeft w:val="0"/>
      <w:marRight w:val="0"/>
      <w:marTop w:val="0"/>
      <w:marBottom w:val="0"/>
      <w:divBdr>
        <w:top w:val="none" w:sz="0" w:space="0" w:color="auto"/>
        <w:left w:val="none" w:sz="0" w:space="0" w:color="auto"/>
        <w:bottom w:val="none" w:sz="0" w:space="0" w:color="auto"/>
        <w:right w:val="none" w:sz="0" w:space="0" w:color="auto"/>
      </w:divBdr>
    </w:div>
    <w:div w:id="509027252">
      <w:bodyDiv w:val="1"/>
      <w:marLeft w:val="0"/>
      <w:marRight w:val="0"/>
      <w:marTop w:val="0"/>
      <w:marBottom w:val="0"/>
      <w:divBdr>
        <w:top w:val="none" w:sz="0" w:space="0" w:color="auto"/>
        <w:left w:val="none" w:sz="0" w:space="0" w:color="auto"/>
        <w:bottom w:val="none" w:sz="0" w:space="0" w:color="auto"/>
        <w:right w:val="none" w:sz="0" w:space="0" w:color="auto"/>
      </w:divBdr>
    </w:div>
    <w:div w:id="577641643">
      <w:bodyDiv w:val="1"/>
      <w:marLeft w:val="0"/>
      <w:marRight w:val="0"/>
      <w:marTop w:val="0"/>
      <w:marBottom w:val="0"/>
      <w:divBdr>
        <w:top w:val="none" w:sz="0" w:space="0" w:color="auto"/>
        <w:left w:val="none" w:sz="0" w:space="0" w:color="auto"/>
        <w:bottom w:val="none" w:sz="0" w:space="0" w:color="auto"/>
        <w:right w:val="none" w:sz="0" w:space="0" w:color="auto"/>
      </w:divBdr>
    </w:div>
    <w:div w:id="880215056">
      <w:bodyDiv w:val="1"/>
      <w:marLeft w:val="0"/>
      <w:marRight w:val="0"/>
      <w:marTop w:val="0"/>
      <w:marBottom w:val="0"/>
      <w:divBdr>
        <w:top w:val="none" w:sz="0" w:space="0" w:color="auto"/>
        <w:left w:val="none" w:sz="0" w:space="0" w:color="auto"/>
        <w:bottom w:val="none" w:sz="0" w:space="0" w:color="auto"/>
        <w:right w:val="none" w:sz="0" w:space="0" w:color="auto"/>
      </w:divBdr>
    </w:div>
    <w:div w:id="949046231">
      <w:bodyDiv w:val="1"/>
      <w:marLeft w:val="0"/>
      <w:marRight w:val="0"/>
      <w:marTop w:val="0"/>
      <w:marBottom w:val="0"/>
      <w:divBdr>
        <w:top w:val="none" w:sz="0" w:space="0" w:color="auto"/>
        <w:left w:val="none" w:sz="0" w:space="0" w:color="auto"/>
        <w:bottom w:val="none" w:sz="0" w:space="0" w:color="auto"/>
        <w:right w:val="none" w:sz="0" w:space="0" w:color="auto"/>
      </w:divBdr>
    </w:div>
    <w:div w:id="1111512510">
      <w:bodyDiv w:val="1"/>
      <w:marLeft w:val="0"/>
      <w:marRight w:val="0"/>
      <w:marTop w:val="0"/>
      <w:marBottom w:val="0"/>
      <w:divBdr>
        <w:top w:val="none" w:sz="0" w:space="0" w:color="auto"/>
        <w:left w:val="none" w:sz="0" w:space="0" w:color="auto"/>
        <w:bottom w:val="none" w:sz="0" w:space="0" w:color="auto"/>
        <w:right w:val="none" w:sz="0" w:space="0" w:color="auto"/>
      </w:divBdr>
    </w:div>
    <w:div w:id="1180779657">
      <w:bodyDiv w:val="1"/>
      <w:marLeft w:val="0"/>
      <w:marRight w:val="0"/>
      <w:marTop w:val="0"/>
      <w:marBottom w:val="0"/>
      <w:divBdr>
        <w:top w:val="none" w:sz="0" w:space="0" w:color="auto"/>
        <w:left w:val="none" w:sz="0" w:space="0" w:color="auto"/>
        <w:bottom w:val="none" w:sz="0" w:space="0" w:color="auto"/>
        <w:right w:val="none" w:sz="0" w:space="0" w:color="auto"/>
      </w:divBdr>
    </w:div>
    <w:div w:id="1222251468">
      <w:bodyDiv w:val="1"/>
      <w:marLeft w:val="0"/>
      <w:marRight w:val="0"/>
      <w:marTop w:val="0"/>
      <w:marBottom w:val="0"/>
      <w:divBdr>
        <w:top w:val="none" w:sz="0" w:space="0" w:color="auto"/>
        <w:left w:val="none" w:sz="0" w:space="0" w:color="auto"/>
        <w:bottom w:val="none" w:sz="0" w:space="0" w:color="auto"/>
        <w:right w:val="none" w:sz="0" w:space="0" w:color="auto"/>
      </w:divBdr>
    </w:div>
    <w:div w:id="1630472425">
      <w:bodyDiv w:val="1"/>
      <w:marLeft w:val="0"/>
      <w:marRight w:val="0"/>
      <w:marTop w:val="0"/>
      <w:marBottom w:val="0"/>
      <w:divBdr>
        <w:top w:val="none" w:sz="0" w:space="0" w:color="auto"/>
        <w:left w:val="none" w:sz="0" w:space="0" w:color="auto"/>
        <w:bottom w:val="none" w:sz="0" w:space="0" w:color="auto"/>
        <w:right w:val="none" w:sz="0" w:space="0" w:color="auto"/>
      </w:divBdr>
    </w:div>
    <w:div w:id="1703744396">
      <w:bodyDiv w:val="1"/>
      <w:marLeft w:val="0"/>
      <w:marRight w:val="0"/>
      <w:marTop w:val="0"/>
      <w:marBottom w:val="0"/>
      <w:divBdr>
        <w:top w:val="none" w:sz="0" w:space="0" w:color="auto"/>
        <w:left w:val="none" w:sz="0" w:space="0" w:color="auto"/>
        <w:bottom w:val="none" w:sz="0" w:space="0" w:color="auto"/>
        <w:right w:val="none" w:sz="0" w:space="0" w:color="auto"/>
      </w:divBdr>
    </w:div>
    <w:div w:id="1817339294">
      <w:bodyDiv w:val="1"/>
      <w:marLeft w:val="0"/>
      <w:marRight w:val="0"/>
      <w:marTop w:val="0"/>
      <w:marBottom w:val="0"/>
      <w:divBdr>
        <w:top w:val="none" w:sz="0" w:space="0" w:color="auto"/>
        <w:left w:val="none" w:sz="0" w:space="0" w:color="auto"/>
        <w:bottom w:val="none" w:sz="0" w:space="0" w:color="auto"/>
        <w:right w:val="none" w:sz="0" w:space="0" w:color="auto"/>
      </w:divBdr>
    </w:div>
    <w:div w:id="1886915975">
      <w:bodyDiv w:val="1"/>
      <w:marLeft w:val="0"/>
      <w:marRight w:val="0"/>
      <w:marTop w:val="0"/>
      <w:marBottom w:val="0"/>
      <w:divBdr>
        <w:top w:val="none" w:sz="0" w:space="0" w:color="auto"/>
        <w:left w:val="none" w:sz="0" w:space="0" w:color="auto"/>
        <w:bottom w:val="none" w:sz="0" w:space="0" w:color="auto"/>
        <w:right w:val="none" w:sz="0" w:space="0" w:color="auto"/>
      </w:divBdr>
    </w:div>
    <w:div w:id="21191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21</cp:revision>
  <cp:lastPrinted>2025-01-06T23:55:00Z</cp:lastPrinted>
  <dcterms:created xsi:type="dcterms:W3CDTF">2025-01-02T14:01:00Z</dcterms:created>
  <dcterms:modified xsi:type="dcterms:W3CDTF">2026-01-11T08:56:00Z</dcterms:modified>
</cp:coreProperties>
</file>