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A2A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240" w:lineRule="auto"/>
        <w:ind w:right="0" w:rightChars="0"/>
        <w:textAlignment w:val="auto"/>
        <w:rPr>
          <w:rFonts w:hint="default" w:eastAsia="Times New Roman" w:cs="Times New Roman"/>
          <w:b/>
          <w:bCs/>
          <w:sz w:val="26"/>
          <w:szCs w:val="26"/>
          <w:lang w:val="vi-VN"/>
        </w:rPr>
      </w:pPr>
      <w:r>
        <w:rPr>
          <w:rFonts w:hint="default" w:eastAsia="Times New Roman" w:cs="Times New Roman"/>
          <w:sz w:val="26"/>
          <w:szCs w:val="26"/>
          <w:lang w:val="vi-VN"/>
        </w:rPr>
        <w:t xml:space="preserve">TRƯỜNG THPT QUẾ SƠN     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ĐỀ CƯƠNG ÔN TẬP KIỂM TRA GIỮA KỲ I</w:t>
      </w:r>
    </w:p>
    <w:p w14:paraId="175F78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240" w:lineRule="auto"/>
        <w:ind w:right="0" w:rightChars="0"/>
        <w:textAlignment w:val="auto"/>
        <w:rPr>
          <w:rFonts w:hint="default" w:eastAsia="Times New Roman" w:cs="Times New Roman"/>
          <w:b/>
          <w:bCs/>
          <w:sz w:val="26"/>
          <w:szCs w:val="26"/>
          <w:lang w:val="vi-VN"/>
        </w:rPr>
      </w:pPr>
      <w:r>
        <w:rPr>
          <w:rFonts w:hint="default" w:eastAsia="Times New Roman" w:cs="Times New Roman"/>
          <w:b/>
          <w:bCs/>
          <w:sz w:val="26"/>
          <w:szCs w:val="26"/>
          <w:u w:val="single"/>
          <w:lang w:val="vi-VN"/>
        </w:rPr>
        <w:t>TỔ SỬ - ĐỊA - KTPL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 xml:space="preserve">             NĂM HỌC 2025 - 2026. MÔN LỊCH SỬ LỚP 10</w:t>
      </w:r>
    </w:p>
    <w:p w14:paraId="3C8873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240" w:lineRule="auto"/>
        <w:ind w:right="0" w:rightChars="0"/>
        <w:textAlignment w:val="auto"/>
        <w:rPr>
          <w:rFonts w:hint="default" w:eastAsia="Times New Roman" w:cs="Times New Roman"/>
          <w:b/>
          <w:bCs/>
          <w:sz w:val="26"/>
          <w:szCs w:val="26"/>
          <w:lang w:val="vi-VN"/>
        </w:rPr>
      </w:pPr>
    </w:p>
    <w:p w14:paraId="1CE889AA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360" w:lineRule="auto"/>
        <w:ind w:right="0" w:rightChars="0"/>
        <w:textAlignment w:val="auto"/>
        <w:rPr>
          <w:rFonts w:hint="default" w:eastAsia="Times New Roman" w:cs="Times New Roman"/>
          <w:b/>
          <w:bCs/>
          <w:sz w:val="26"/>
          <w:szCs w:val="26"/>
          <w:lang w:val="vi-VN"/>
        </w:rPr>
      </w:pP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Bài 1: Hiện thực lịch sử và lịch sử được con người nhận thức (Trắc nghiệm nhiều phương án lựa chọn)</w:t>
      </w:r>
    </w:p>
    <w:p w14:paraId="5AD66BF5">
      <w:pPr>
        <w:numPr>
          <w:numId w:val="0"/>
        </w:numPr>
        <w:spacing w:after="0" w:line="360" w:lineRule="auto"/>
        <w:jc w:val="both"/>
        <w:rPr>
          <w:rFonts w:hint="default" w:eastAsia="Times New Roman" w:cs="Times New Roman"/>
          <w:b/>
          <w:bCs/>
          <w:i/>
          <w:iCs/>
          <w:color w:val="000000"/>
          <w:sz w:val="26"/>
          <w:szCs w:val="26"/>
          <w:lang w:val="vi-VN"/>
        </w:rPr>
      </w:pP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1. K</w:t>
      </w:r>
      <w:r>
        <w:rPr>
          <w:rFonts w:eastAsia="Times New Roman" w:cs="Times New Roman"/>
          <w:color w:val="000000"/>
          <w:sz w:val="26"/>
          <w:szCs w:val="26"/>
        </w:rPr>
        <w:t>hái niệm Lịch sử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 xml:space="preserve">, </w:t>
      </w:r>
      <w:r>
        <w:rPr>
          <w:rFonts w:eastAsia="Times New Roman" w:cs="Times New Roman"/>
          <w:b w:val="0"/>
          <w:bCs w:val="0"/>
          <w:color w:val="000000"/>
          <w:sz w:val="26"/>
          <w:szCs w:val="26"/>
        </w:rPr>
        <w:t>Lịch sử hiện thực và nhận thức lịch sử</w:t>
      </w:r>
      <w:r>
        <w:rPr>
          <w:rFonts w:hint="default" w:eastAsia="Times New Roman" w:cs="Times New Roman"/>
          <w:b w:val="0"/>
          <w:bCs w:val="0"/>
          <w:color w:val="000000"/>
          <w:sz w:val="26"/>
          <w:szCs w:val="26"/>
          <w:lang w:val="vi-VN"/>
        </w:rPr>
        <w:t>.</w:t>
      </w:r>
    </w:p>
    <w:p w14:paraId="4F201B60">
      <w:pPr>
        <w:numPr>
          <w:numId w:val="0"/>
        </w:numPr>
        <w:spacing w:after="0" w:line="360" w:lineRule="auto"/>
        <w:ind w:leftChars="0"/>
        <w:jc w:val="both"/>
        <w:rPr>
          <w:rFonts w:hint="default" w:eastAsia="Times New Roman" w:cs="Times New Roman"/>
          <w:b w:val="0"/>
          <w:bCs w:val="0"/>
          <w:i w:val="0"/>
          <w:iCs w:val="0"/>
          <w:color w:val="000000"/>
          <w:sz w:val="26"/>
          <w:szCs w:val="26"/>
          <w:lang w:val="vi-VN"/>
        </w:rPr>
      </w:pPr>
      <w:r>
        <w:rPr>
          <w:rFonts w:hint="default" w:eastAsia="Times New Roman" w:cs="Times New Roman"/>
          <w:b w:val="0"/>
          <w:bCs w:val="0"/>
          <w:i w:val="0"/>
          <w:iCs w:val="0"/>
          <w:color w:val="000000"/>
          <w:sz w:val="26"/>
          <w:szCs w:val="26"/>
          <w:lang w:val="vi-VN"/>
        </w:rPr>
        <w:t>2. Sử học là gì? Đối tượng nghiên cứu của Sử học.</w:t>
      </w:r>
    </w:p>
    <w:p w14:paraId="3304705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360" w:lineRule="auto"/>
        <w:ind w:right="0" w:rightChars="0"/>
        <w:textAlignment w:val="auto"/>
        <w:rPr>
          <w:rFonts w:hint="default" w:eastAsia="Times New Roman" w:cs="Times New Roman"/>
          <w:b/>
          <w:bCs w:val="0"/>
          <w:i w:val="0"/>
          <w:iCs w:val="0"/>
          <w:color w:val="000000"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color w:val="000000" w:themeColor="text1"/>
          <w:spacing w:val="-8"/>
          <w:sz w:val="26"/>
          <w:szCs w:val="26"/>
          <w14:textFill>
            <w14:solidFill>
              <w14:schemeClr w14:val="tx1"/>
            </w14:solidFill>
          </w14:textFill>
        </w:rPr>
        <w:t xml:space="preserve">Bài 2: </w:t>
      </w:r>
      <w:r>
        <w:rPr>
          <w:rFonts w:ascii="Times New Roman" w:hAnsi="Times New Roman" w:cs="Times New Roman"/>
          <w:b/>
          <w:bCs w:val="0"/>
          <w:color w:val="000000" w:themeColor="text1"/>
          <w:spacing w:val="-8"/>
          <w:sz w:val="26"/>
          <w:szCs w:val="26"/>
          <w14:textFill>
            <w14:solidFill>
              <w14:schemeClr w14:val="tx1"/>
            </w14:solidFill>
          </w14:textFill>
        </w:rPr>
        <w:t>Tri thức lịch sử và cuộc sống</w:t>
      </w:r>
      <w:r>
        <w:rPr>
          <w:rFonts w:hint="default" w:cs="Times New Roman"/>
          <w:b/>
          <w:bCs w:val="0"/>
          <w:color w:val="000000" w:themeColor="text1"/>
          <w:spacing w:val="-8"/>
          <w:sz w:val="26"/>
          <w:szCs w:val="26"/>
          <w:lang w:val="vi-V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(Trắc nghiệm nhiều phương án lựa chọn)</w:t>
      </w:r>
    </w:p>
    <w:p w14:paraId="28C707D6">
      <w:pPr>
        <w:numPr>
          <w:ilvl w:val="0"/>
          <w:numId w:val="1"/>
        </w:numPr>
        <w:spacing w:after="0" w:line="360" w:lineRule="auto"/>
        <w:ind w:leftChars="0"/>
        <w:jc w:val="both"/>
        <w:rPr>
          <w:rFonts w:hint="default" w:eastAsia="Times New Roman" w:cs="Times New Roman"/>
          <w:color w:val="000000"/>
          <w:sz w:val="26"/>
          <w:szCs w:val="26"/>
          <w:lang w:val="vi-VN"/>
        </w:rPr>
      </w:pP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Sự cần thiết phải học tập, khám phá lịch sử suốt đời.</w:t>
      </w:r>
    </w:p>
    <w:p w14:paraId="4D7343F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360" w:lineRule="auto"/>
        <w:ind w:right="0" w:rightChars="0"/>
        <w:textAlignment w:val="auto"/>
        <w:rPr>
          <w:rFonts w:hint="default" w:ascii="Times New Roman" w:hAnsi="Times New Roman" w:cs="Times New Roman"/>
          <w:b/>
          <w:bCs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>Bài 3</w:t>
      </w:r>
      <w:r>
        <w:rPr>
          <w:rFonts w:ascii="Times New Roman" w:hAnsi="Times New Roman" w:cs="Times New Roman"/>
          <w:sz w:val="26"/>
          <w:szCs w:val="26"/>
          <w:lang w:val="en-GB"/>
        </w:rPr>
        <w:t xml:space="preserve">: </w:t>
      </w: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>Sử học với công tác bảo tồn và phát huy giá trị di sản văn hoá, di sản thiên nhiên và phát triển du lịch</w:t>
      </w:r>
      <w:r>
        <w:rPr>
          <w:rFonts w:hint="default" w:cs="Times New Roman"/>
          <w:b/>
          <w:bCs/>
          <w:sz w:val="26"/>
          <w:szCs w:val="26"/>
          <w:lang w:val="vi-VN"/>
        </w:rPr>
        <w:t xml:space="preserve"> 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(Trắc nghiệm nhiều phương án lựa chọn)</w:t>
      </w:r>
    </w:p>
    <w:p w14:paraId="3E6FA193">
      <w:pPr>
        <w:numPr>
          <w:numId w:val="0"/>
        </w:numPr>
        <w:spacing w:after="0" w:line="360" w:lineRule="auto"/>
        <w:jc w:val="both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1. V</w:t>
      </w:r>
      <w:r>
        <w:rPr>
          <w:rFonts w:eastAsia="Times New Roman" w:cs="Times New Roman"/>
          <w:color w:val="000000"/>
          <w:sz w:val="26"/>
          <w:szCs w:val="26"/>
        </w:rPr>
        <w:t>ai trò củ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 xml:space="preserve">a công tác </w:t>
      </w:r>
      <w:r>
        <w:rPr>
          <w:rFonts w:eastAsia="Times New Roman" w:cs="Times New Roman"/>
          <w:color w:val="000000"/>
          <w:sz w:val="26"/>
          <w:szCs w:val="26"/>
        </w:rPr>
        <w:t>bảo tồn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 xml:space="preserve"> và</w:t>
      </w:r>
      <w:r>
        <w:rPr>
          <w:rFonts w:eastAsia="Times New Roman" w:cs="Times New Roman"/>
          <w:color w:val="000000"/>
          <w:sz w:val="26"/>
          <w:szCs w:val="26"/>
        </w:rPr>
        <w:t xml:space="preserve"> phát huy giá trị di sản văn hóa, 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 xml:space="preserve">di sản </w:t>
      </w:r>
      <w:r>
        <w:rPr>
          <w:rFonts w:eastAsia="Times New Roman" w:cs="Times New Roman"/>
          <w:color w:val="000000"/>
          <w:sz w:val="26"/>
          <w:szCs w:val="26"/>
        </w:rPr>
        <w:t>thiên nhiên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.</w:t>
      </w:r>
    </w:p>
    <w:p w14:paraId="7E516233">
      <w:pPr>
        <w:numPr>
          <w:numId w:val="0"/>
        </w:numPr>
        <w:spacing w:after="0" w:line="360" w:lineRule="auto"/>
        <w:ind w:leftChars="0"/>
        <w:jc w:val="both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2. V</w:t>
      </w:r>
      <w:r>
        <w:rPr>
          <w:rFonts w:eastAsia="Times New Roman" w:cs="Times New Roman"/>
          <w:color w:val="000000"/>
          <w:sz w:val="26"/>
          <w:szCs w:val="26"/>
        </w:rPr>
        <w:t>ai trò của lịch sử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, văn hóa</w:t>
      </w:r>
      <w:r>
        <w:rPr>
          <w:rFonts w:eastAsia="Times New Roman" w:cs="Times New Roman"/>
          <w:color w:val="000000"/>
          <w:sz w:val="26"/>
          <w:szCs w:val="26"/>
        </w:rPr>
        <w:t xml:space="preserve"> đối với sự phát triển của du lịch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.</w:t>
      </w:r>
    </w:p>
    <w:p w14:paraId="75287F0E">
      <w:pPr>
        <w:numPr>
          <w:numId w:val="0"/>
        </w:numPr>
        <w:spacing w:after="0" w:line="360" w:lineRule="auto"/>
        <w:ind w:leftChars="0"/>
        <w:jc w:val="both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b w:val="0"/>
          <w:bCs w:val="0"/>
          <w:i w:val="0"/>
          <w:iCs w:val="0"/>
          <w:color w:val="000000"/>
          <w:sz w:val="26"/>
          <w:szCs w:val="26"/>
          <w:lang w:val="vi-VN"/>
        </w:rPr>
        <w:t>3</w:t>
      </w:r>
      <w:bookmarkStart w:id="0" w:name="_GoBack"/>
      <w:bookmarkEnd w:id="0"/>
      <w:r>
        <w:rPr>
          <w:rFonts w:hint="default" w:eastAsia="Times New Roman" w:cs="Times New Roman"/>
          <w:b w:val="0"/>
          <w:bCs w:val="0"/>
          <w:i w:val="0"/>
          <w:iCs w:val="0"/>
          <w:color w:val="000000"/>
          <w:sz w:val="26"/>
          <w:szCs w:val="26"/>
          <w:lang w:val="vi-VN"/>
        </w:rPr>
        <w:t xml:space="preserve">. Tác động của du lịch đối </w:t>
      </w:r>
      <w:r>
        <w:rPr>
          <w:rFonts w:eastAsia="Times New Roman" w:cs="Times New Roman"/>
          <w:color w:val="000000"/>
          <w:sz w:val="26"/>
          <w:szCs w:val="26"/>
        </w:rPr>
        <w:t>với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 xml:space="preserve"> công tác</w:t>
      </w:r>
      <w:r>
        <w:rPr>
          <w:rFonts w:eastAsia="Times New Roman" w:cs="Times New Roman"/>
          <w:color w:val="000000"/>
          <w:sz w:val="26"/>
          <w:szCs w:val="26"/>
        </w:rPr>
        <w:t xml:space="preserve"> bảo tồn di 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 xml:space="preserve">tích lịch sử - </w:t>
      </w:r>
      <w:r>
        <w:rPr>
          <w:rFonts w:eastAsia="Times New Roman" w:cs="Times New Roman"/>
          <w:color w:val="000000"/>
          <w:sz w:val="26"/>
          <w:szCs w:val="26"/>
        </w:rPr>
        <w:t>sản văn hóa</w:t>
      </w:r>
      <w:r>
        <w:rPr>
          <w:rFonts w:hint="default" w:eastAsia="Times New Roman" w:cs="Times New Roman"/>
          <w:color w:val="000000"/>
          <w:sz w:val="26"/>
          <w:szCs w:val="26"/>
          <w:lang w:val="vi-VN"/>
        </w:rPr>
        <w:t>.</w:t>
      </w:r>
    </w:p>
    <w:p w14:paraId="01362187">
      <w:pPr>
        <w:spacing w:after="0" w:line="360" w:lineRule="auto"/>
        <w:jc w:val="both"/>
        <w:rPr>
          <w:rFonts w:eastAsia="Times New Roman" w:cs="Times New Roman"/>
          <w:b w:val="0"/>
          <w:bCs w:val="0"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Bài </w:t>
      </w:r>
      <w:r>
        <w:rPr>
          <w:rFonts w:hint="default" w:ascii="Times New Roman" w:hAnsi="Times New Roman" w:cs="Times New Roman"/>
          <w:b/>
          <w:bCs/>
          <w:sz w:val="26"/>
          <w:szCs w:val="26"/>
          <w:lang w:val="vi-VN"/>
        </w:rPr>
        <w:t>4</w:t>
      </w:r>
      <w:r>
        <w:rPr>
          <w:rFonts w:ascii="Times New Roman" w:hAnsi="Times New Roman" w:cs="Times New Roman"/>
          <w:sz w:val="26"/>
          <w:szCs w:val="26"/>
          <w:lang w:val="en-GB"/>
        </w:rPr>
        <w:t>:</w:t>
      </w:r>
      <w:r>
        <w:rPr>
          <w:rFonts w:ascii="Times New Roman" w:hAnsi="Times New Roman" w:cs="Times New Roman"/>
          <w:b/>
          <w:bCs/>
          <w:sz w:val="26"/>
          <w:szCs w:val="26"/>
          <w:lang w:val="en-GB"/>
        </w:rPr>
        <w:t xml:space="preserve"> </w:t>
      </w:r>
      <w:r>
        <w:rPr>
          <w:rFonts w:hint="default" w:ascii="Times New Roman" w:hAnsi="Times New Roman" w:cs="Times New Roman"/>
          <w:b/>
          <w:bCs/>
          <w:sz w:val="26"/>
          <w:szCs w:val="26"/>
          <w:lang w:val="vi-VN"/>
        </w:rPr>
        <w:t>Khái niệm văn minh. Một số nền văn minh phương Đông thời cổ-trung đại</w:t>
      </w:r>
    </w:p>
    <w:p w14:paraId="1731FCFD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360" w:lineRule="auto"/>
        <w:ind w:right="0" w:rightChars="0"/>
        <w:textAlignment w:val="auto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sz w:val="26"/>
          <w:szCs w:val="26"/>
          <w:lang w:val="vi-VN"/>
        </w:rPr>
        <w:t xml:space="preserve">Khái niệm văn hóa, văn minh. Phân biệt được đâu là văn hóa, đâu là văn minh 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(Câu hỏi Đúng - Sai)</w:t>
      </w:r>
      <w:r>
        <w:rPr>
          <w:rFonts w:hint="default" w:eastAsia="Times New Roman" w:cs="Times New Roman"/>
          <w:sz w:val="26"/>
          <w:szCs w:val="26"/>
          <w:lang w:val="vi-VN"/>
        </w:rPr>
        <w:t>.</w:t>
      </w:r>
    </w:p>
    <w:p w14:paraId="33A0DBF7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92" w:beforeLines="50" w:after="0" w:line="360" w:lineRule="auto"/>
        <w:ind w:right="0" w:rightChars="0"/>
        <w:textAlignment w:val="auto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sz w:val="26"/>
          <w:szCs w:val="26"/>
          <w:lang w:val="vi-VN"/>
        </w:rPr>
        <w:t>Các nền văn minh lớn ở phương Đông và phương Tây thời cổ - trung đại (Tên các nền văn minh, nơi hình thành, châu lục)</w:t>
      </w:r>
      <w:r>
        <w:rPr>
          <w:rFonts w:hint="default" w:eastAsia="Times New Roman" w:cs="Times New Roman"/>
          <w:sz w:val="26"/>
          <w:szCs w:val="26"/>
          <w:lang w:val="vi-VN"/>
        </w:rPr>
        <w:t xml:space="preserve"> 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(Câu hỏi Đúng - Sai)</w:t>
      </w:r>
      <w:r>
        <w:rPr>
          <w:rFonts w:hint="default" w:eastAsia="Times New Roman" w:cs="Times New Roman"/>
          <w:sz w:val="26"/>
          <w:szCs w:val="26"/>
          <w:lang w:val="vi-VN"/>
        </w:rPr>
        <w:t>.</w:t>
      </w:r>
    </w:p>
    <w:p w14:paraId="30D4C9AC">
      <w:pPr>
        <w:numPr>
          <w:ilvl w:val="0"/>
          <w:numId w:val="2"/>
        </w:numPr>
        <w:spacing w:after="240" w:line="240" w:lineRule="auto"/>
        <w:ind w:left="0" w:leftChars="0" w:firstLine="0" w:firstLineChars="0"/>
        <w:jc w:val="left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color w:val="auto"/>
          <w:sz w:val="26"/>
          <w:szCs w:val="26"/>
          <w:lang w:val="vi-VN"/>
        </w:rPr>
        <w:t xml:space="preserve">Thành tựu tiêu biểu của văn minh Ấn Độ, Trung Hoa về chữ viết, tư tưởng, tôn giáo, khoa học, kĩ thuật </w:t>
      </w:r>
      <w:r>
        <w:rPr>
          <w:rFonts w:hint="default" w:eastAsia="Times New Roman" w:cs="Times New Roman"/>
          <w:b/>
          <w:bCs/>
          <w:color w:val="auto"/>
          <w:sz w:val="26"/>
          <w:szCs w:val="26"/>
          <w:lang w:val="vi-VN"/>
        </w:rPr>
        <w:t>(Trắc nghiệm nhiều phương án lựa chọn)</w:t>
      </w:r>
      <w:r>
        <w:rPr>
          <w:rFonts w:hint="default" w:eastAsia="Times New Roman" w:cs="Times New Roman"/>
          <w:color w:val="auto"/>
          <w:sz w:val="26"/>
          <w:szCs w:val="26"/>
          <w:lang w:val="vi-VN"/>
        </w:rPr>
        <w:t>.</w:t>
      </w:r>
    </w:p>
    <w:p w14:paraId="67801EF3">
      <w:pPr>
        <w:numPr>
          <w:numId w:val="0"/>
        </w:numPr>
        <w:spacing w:after="240" w:line="240" w:lineRule="auto"/>
        <w:jc w:val="left"/>
        <w:rPr>
          <w:rFonts w:hint="default" w:ascii="Times New Roman" w:hAnsi="Times New Roman" w:cs="Times New Roman"/>
          <w:b/>
          <w:bCs/>
          <w:sz w:val="26"/>
          <w:szCs w:val="26"/>
          <w:lang w:val="vi-VN"/>
        </w:rPr>
      </w:pPr>
      <w:r>
        <w:rPr>
          <w:rFonts w:hint="default" w:ascii="Times New Roman" w:hAnsi="Times New Roman" w:cs="Times New Roman"/>
          <w:b/>
          <w:bCs/>
          <w:sz w:val="26"/>
          <w:szCs w:val="26"/>
          <w:lang w:val="vi-VN"/>
        </w:rPr>
        <w:t>Bài 5: Một số nền văn minh phương Tây thời cổ-trung đại</w:t>
      </w:r>
      <w:r>
        <w:rPr>
          <w:rFonts w:hint="default" w:cs="Times New Roman"/>
          <w:b/>
          <w:bCs/>
          <w:sz w:val="26"/>
          <w:szCs w:val="26"/>
          <w:lang w:val="vi-VN"/>
        </w:rPr>
        <w:t xml:space="preserve"> </w:t>
      </w:r>
    </w:p>
    <w:p w14:paraId="729F6B64">
      <w:pPr>
        <w:numPr>
          <w:ilvl w:val="0"/>
          <w:numId w:val="3"/>
        </w:numPr>
        <w:spacing w:after="240" w:line="240" w:lineRule="auto"/>
        <w:jc w:val="left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sz w:val="26"/>
          <w:szCs w:val="26"/>
          <w:lang w:val="vi-VN"/>
        </w:rPr>
        <w:t xml:space="preserve">Thành tựu tiêu biểu về chữ viết, văn học, tư tưởng, tôn giáo, khoa học, kĩ thuật, thể thao của văn minh Hy Lạp - La Mã thời cổ đại. Ý nghĩa của những thành tựu đó </w:t>
      </w:r>
      <w:r>
        <w:rPr>
          <w:rFonts w:hint="default" w:eastAsia="Times New Roman" w:cs="Times New Roman"/>
          <w:b/>
          <w:bCs/>
          <w:sz w:val="26"/>
          <w:szCs w:val="26"/>
          <w:lang w:val="vi-VN"/>
        </w:rPr>
        <w:t>(Tự luận)</w:t>
      </w:r>
      <w:r>
        <w:rPr>
          <w:rFonts w:hint="default" w:eastAsia="Times New Roman" w:cs="Times New Roman"/>
          <w:sz w:val="26"/>
          <w:szCs w:val="26"/>
          <w:lang w:val="vi-VN"/>
        </w:rPr>
        <w:t>.</w:t>
      </w:r>
    </w:p>
    <w:p w14:paraId="57136C14">
      <w:pPr>
        <w:numPr>
          <w:numId w:val="0"/>
        </w:numPr>
        <w:spacing w:after="240" w:line="240" w:lineRule="auto"/>
        <w:jc w:val="left"/>
        <w:rPr>
          <w:rFonts w:hint="default" w:eastAsia="Times New Roman" w:cs="Times New Roman"/>
          <w:sz w:val="26"/>
          <w:szCs w:val="26"/>
          <w:lang w:val="vi-VN"/>
        </w:rPr>
      </w:pPr>
      <w:r>
        <w:rPr>
          <w:rFonts w:hint="default" w:ascii="Times New Roman" w:hAnsi="Times New Roman" w:cs="Times New Roman"/>
          <w:b/>
          <w:bCs/>
          <w:sz w:val="26"/>
          <w:szCs w:val="26"/>
          <w:lang w:val="vi-VN"/>
        </w:rPr>
        <w:t>Bài 6: Cách mạng công nghiệp thời cận đại</w:t>
      </w:r>
      <w:r>
        <w:rPr>
          <w:rFonts w:hint="default" w:cs="Times New Roman"/>
          <w:b/>
          <w:bCs/>
          <w:sz w:val="26"/>
          <w:szCs w:val="26"/>
          <w:lang w:val="vi-VN"/>
        </w:rPr>
        <w:t xml:space="preserve"> (Câu hỏi Đúng - Sai)</w:t>
      </w:r>
    </w:p>
    <w:p w14:paraId="30EFA7C5">
      <w:pPr>
        <w:numPr>
          <w:ilvl w:val="0"/>
          <w:numId w:val="4"/>
        </w:numPr>
        <w:spacing w:after="240" w:line="240" w:lineRule="auto"/>
        <w:jc w:val="both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sz w:val="26"/>
          <w:szCs w:val="26"/>
          <w:lang w:val="vi-VN"/>
        </w:rPr>
        <w:t>Bối cảnh lịch sử, thành tựu cơ bản của Cách mạng công nghiệp lần thứ nhất.</w:t>
      </w:r>
      <w:r>
        <w:rPr>
          <w:rFonts w:eastAsia="Times New Roman" w:cs="Times New Roman"/>
          <w:sz w:val="26"/>
          <w:szCs w:val="26"/>
        </w:rPr>
        <w:br w:type="textWrapping"/>
      </w:r>
      <w:r>
        <w:rPr>
          <w:rFonts w:hint="default" w:eastAsia="Times New Roman" w:cs="Times New Roman"/>
          <w:sz w:val="26"/>
          <w:szCs w:val="26"/>
          <w:lang w:val="vi-VN"/>
        </w:rPr>
        <w:t xml:space="preserve">               </w:t>
      </w:r>
      <w:r>
        <w:rPr>
          <w:rFonts w:hint="default" w:eastAsia="Times New Roman" w:cs="Times New Roman"/>
          <w:sz w:val="26"/>
          <w:szCs w:val="26"/>
          <w:u w:val="none"/>
          <w:lang w:val="vi-VN"/>
        </w:rPr>
        <w:tab/>
      </w:r>
      <w:r>
        <w:rPr>
          <w:rFonts w:hint="default" w:eastAsia="Times New Roman" w:cs="Times New Roman"/>
          <w:sz w:val="26"/>
          <w:szCs w:val="26"/>
          <w:u w:val="none"/>
          <w:lang w:val="vi-VN"/>
        </w:rPr>
        <w:tab/>
      </w:r>
      <w:r>
        <w:rPr>
          <w:rFonts w:hint="default" w:eastAsia="Times New Roman" w:cs="Times New Roman"/>
          <w:sz w:val="26"/>
          <w:szCs w:val="26"/>
          <w:u w:val="none"/>
          <w:lang w:val="vi-VN"/>
        </w:rPr>
        <w:t xml:space="preserve">                   </w:t>
      </w:r>
    </w:p>
    <w:p w14:paraId="75157739">
      <w:pPr>
        <w:numPr>
          <w:numId w:val="0"/>
        </w:numPr>
        <w:spacing w:after="240" w:line="240" w:lineRule="auto"/>
        <w:ind w:firstLine="4942" w:firstLineChars="1900"/>
        <w:jc w:val="both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b/>
          <w:bCs/>
          <w:sz w:val="26"/>
          <w:szCs w:val="26"/>
          <w:u w:val="none"/>
          <w:lang w:val="vi-VN"/>
        </w:rPr>
        <w:t>.........Hết........</w:t>
      </w:r>
      <w:r>
        <w:rPr>
          <w:rFonts w:eastAsia="Times New Roman" w:cs="Times New Roman"/>
          <w:sz w:val="26"/>
          <w:szCs w:val="26"/>
        </w:rPr>
        <w:br w:type="textWrapping"/>
      </w:r>
      <w:r>
        <w:rPr>
          <w:rFonts w:eastAsia="Times New Roman" w:cs="Times New Roman"/>
          <w:sz w:val="26"/>
          <w:szCs w:val="26"/>
        </w:rPr>
        <w:br w:type="textWrapping"/>
      </w:r>
      <w:r>
        <w:rPr>
          <w:rFonts w:hint="default" w:eastAsia="Times New Roman" w:cs="Times New Roman"/>
          <w:b/>
          <w:bCs/>
          <w:i/>
          <w:iCs/>
          <w:sz w:val="26"/>
          <w:szCs w:val="26"/>
          <w:lang w:val="vi-VN"/>
        </w:rPr>
        <w:t>Lưu ý</w:t>
      </w:r>
      <w:r>
        <w:rPr>
          <w:rFonts w:hint="default" w:eastAsia="Times New Roman" w:cs="Times New Roman"/>
          <w:b/>
          <w:bCs/>
          <w:i/>
          <w:iCs/>
          <w:sz w:val="24"/>
          <w:szCs w:val="24"/>
          <w:lang w:val="vi-VN"/>
        </w:rPr>
        <w:t xml:space="preserve">:  Trắc nghiệm có nhiều phương án lựa chọn ( 3,0 điểm) gồm 12 câu hỏi thuộc mức độ Nhận biết. Câu hỏi Đúng - Sai ( 4,0 điểm) gồm 4 câu ( 4 ý thuộc mức độ Nhận Biết, 4 ý thuộc mức độ Hiểu, 8 ý thuộc mức độ Vận dụng). </w:t>
      </w:r>
    </w:p>
    <w:p w14:paraId="0F51C1D8">
      <w:pPr>
        <w:numPr>
          <w:numId w:val="0"/>
        </w:numPr>
        <w:spacing w:after="240" w:line="240" w:lineRule="auto"/>
        <w:ind w:firstLine="480" w:firstLineChars="200"/>
        <w:jc w:val="both"/>
        <w:rPr>
          <w:rFonts w:eastAsia="Times New Roman" w:cs="Times New Roman"/>
          <w:sz w:val="26"/>
          <w:szCs w:val="26"/>
        </w:rPr>
      </w:pPr>
      <w:r>
        <w:rPr>
          <w:rFonts w:hint="default" w:eastAsia="Times New Roman" w:cs="Times New Roman"/>
          <w:b/>
          <w:bCs/>
          <w:i/>
          <w:iCs/>
          <w:sz w:val="24"/>
          <w:szCs w:val="24"/>
          <w:lang w:val="vi-VN"/>
        </w:rPr>
        <w:t>Tự luận gồm 2 câu (3,0 điểm). Một câu thuộc mức độ Hiểu và 1 câu thuộc mức độ Vận dụng.</w:t>
      </w:r>
      <w:r>
        <w:rPr>
          <w:rFonts w:eastAsia="Times New Roman" w:cs="Times New Roman"/>
          <w:i/>
          <w:iCs/>
          <w:sz w:val="24"/>
          <w:szCs w:val="24"/>
        </w:rPr>
        <w:br w:type="textWrapping"/>
      </w:r>
    </w:p>
    <w:p w14:paraId="2F628CA1">
      <w:pPr>
        <w:spacing w:after="0" w:line="240" w:lineRule="auto"/>
        <w:ind w:firstLine="567"/>
        <w:jc w:val="both"/>
        <w:rPr>
          <w:rFonts w:eastAsia="Times New Roman" w:cs="Times New Roman"/>
          <w:sz w:val="26"/>
          <w:szCs w:val="26"/>
        </w:rPr>
      </w:pPr>
      <w:r>
        <w:rPr>
          <w:rFonts w:eastAsia="Times New Roman" w:cs="Times New Roman"/>
          <w:sz w:val="26"/>
          <w:szCs w:val="26"/>
        </w:rPr>
        <w:br w:type="textWrapping"/>
      </w:r>
    </w:p>
    <w:sectPr>
      <w:pgSz w:w="11907" w:h="16840"/>
      <w:pgMar w:top="720" w:right="720" w:bottom="720" w:left="720" w:header="720" w:footer="720" w:gutter="0"/>
      <w:cols w:space="720" w:num="1"/>
      <w:docGrid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EF2BFB"/>
    <w:multiLevelType w:val="singleLevel"/>
    <w:tmpl w:val="B2EF2BF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AE0B5A"/>
    <w:multiLevelType w:val="singleLevel"/>
    <w:tmpl w:val="00AE0B5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D2E018B"/>
    <w:multiLevelType w:val="singleLevel"/>
    <w:tmpl w:val="1D2E018B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73C5CCD9"/>
    <w:multiLevelType w:val="singleLevel"/>
    <w:tmpl w:val="73C5CCD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40"/>
  <w:drawingGridVerticalSpacing w:val="381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08E"/>
    <w:rsid w:val="00387754"/>
    <w:rsid w:val="0042408E"/>
    <w:rsid w:val="00B00ADD"/>
    <w:rsid w:val="195E3FE8"/>
    <w:rsid w:val="1AAE413F"/>
    <w:rsid w:val="465A0C4C"/>
    <w:rsid w:val="51532987"/>
    <w:rsid w:val="530C5A3B"/>
    <w:rsid w:val="5CBC73AB"/>
    <w:rsid w:val="5CD33AFA"/>
    <w:rsid w:val="677A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sz w:val="28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customStyle="1" w:styleId="7">
    <w:name w:val="msonormal"/>
    <w:basedOn w:val="1"/>
    <w:qFormat/>
    <w:uiPriority w:val="0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8">
    <w:name w:val="apple-tab-span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13499</Words>
  <Characters>76950</Characters>
  <Lines>641</Lines>
  <Paragraphs>180</Paragraphs>
  <TotalTime>14</TotalTime>
  <ScaleCrop>false</ScaleCrop>
  <LinksUpToDate>false</LinksUpToDate>
  <CharactersWithSpaces>90269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2023-09-13T14:26:00Z</dcterms:created>
  <dc:creator>Admin</dc:creator>
  <cp:lastModifiedBy>Tiến Xuân</cp:lastModifiedBy>
  <dcterms:modified xsi:type="dcterms:W3CDTF">2025-10-19T14:08:02Z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E72EA69A11E64AF1A9DF1A04910A4E6F_12</vt:lpwstr>
  </property>
</Properties>
</file>