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A58" w:rsidRPr="00AB1C77" w:rsidRDefault="00EC4A58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0031"/>
      </w:tblGrid>
      <w:tr w:rsidR="00EC4A58" w:rsidRPr="00AB1C77" w:rsidTr="00EC4A58">
        <w:tc>
          <w:tcPr>
            <w:tcW w:w="4531" w:type="dxa"/>
          </w:tcPr>
          <w:p w:rsidR="00EC4A58" w:rsidRPr="00AB1C77" w:rsidRDefault="00EC4A58" w:rsidP="00EC4A58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TRƯỜNG THPT QUẾ SƠN</w:t>
            </w:r>
          </w:p>
        </w:tc>
        <w:tc>
          <w:tcPr>
            <w:tcW w:w="10031" w:type="dxa"/>
          </w:tcPr>
          <w:p w:rsidR="00EC4A58" w:rsidRPr="00AB1C77" w:rsidRDefault="00EC4A58" w:rsidP="00EC4A58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MA TRẬN ĐỀ KIỂM TRA GIỮA KÌ I NĂM HỌC 2025-2026</w:t>
            </w:r>
          </w:p>
        </w:tc>
      </w:tr>
      <w:tr w:rsidR="00EC4A58" w:rsidRPr="00AB1C77" w:rsidTr="00EC4A58">
        <w:tc>
          <w:tcPr>
            <w:tcW w:w="4531" w:type="dxa"/>
          </w:tcPr>
          <w:p w:rsidR="00EC4A58" w:rsidRPr="00AB1C77" w:rsidRDefault="00EC4A58" w:rsidP="00EC4A58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Tổ: Hoá - Sinh</w:t>
            </w:r>
          </w:p>
        </w:tc>
        <w:tc>
          <w:tcPr>
            <w:tcW w:w="10031" w:type="dxa"/>
          </w:tcPr>
          <w:p w:rsidR="00EC4A58" w:rsidRPr="00AB1C77" w:rsidRDefault="00EC4A58" w:rsidP="00A91811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MÔN: HOÁ HỌC </w:t>
            </w:r>
            <w:r w:rsidRPr="00AB1C77">
              <w:rPr>
                <w:b/>
                <w:sz w:val="20"/>
                <w:szCs w:val="20"/>
              </w:rPr>
              <w:tab/>
              <w:t>KHỐI 1</w:t>
            </w:r>
            <w:r w:rsidR="00A91811" w:rsidRPr="00AB1C77">
              <w:rPr>
                <w:b/>
                <w:sz w:val="20"/>
                <w:szCs w:val="20"/>
              </w:rPr>
              <w:t>1</w:t>
            </w:r>
          </w:p>
        </w:tc>
      </w:tr>
    </w:tbl>
    <w:p w:rsidR="00EC4A58" w:rsidRPr="00AB1C77" w:rsidRDefault="00EC4A58">
      <w:pPr>
        <w:rPr>
          <w:sz w:val="20"/>
          <w:szCs w:val="20"/>
        </w:rPr>
      </w:pPr>
    </w:p>
    <w:tbl>
      <w:tblPr>
        <w:tblStyle w:val="TableGrid"/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76"/>
        <w:gridCol w:w="1101"/>
        <w:gridCol w:w="1462"/>
        <w:gridCol w:w="7"/>
        <w:gridCol w:w="1071"/>
        <w:gridCol w:w="741"/>
        <w:gridCol w:w="715"/>
        <w:gridCol w:w="697"/>
        <w:gridCol w:w="9"/>
        <w:gridCol w:w="717"/>
        <w:gridCol w:w="997"/>
        <w:gridCol w:w="707"/>
        <w:gridCol w:w="784"/>
        <w:gridCol w:w="12"/>
        <w:gridCol w:w="603"/>
        <w:gridCol w:w="12"/>
        <w:gridCol w:w="681"/>
        <w:gridCol w:w="784"/>
        <w:gridCol w:w="11"/>
        <w:gridCol w:w="815"/>
        <w:gridCol w:w="769"/>
        <w:gridCol w:w="707"/>
        <w:gridCol w:w="12"/>
        <w:gridCol w:w="921"/>
        <w:gridCol w:w="965"/>
      </w:tblGrid>
      <w:tr w:rsidR="00050620" w:rsidRPr="00AB1C77" w:rsidTr="004A1A4A">
        <w:tc>
          <w:tcPr>
            <w:tcW w:w="576" w:type="dxa"/>
            <w:vMerge w:val="restart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TT</w:t>
            </w:r>
          </w:p>
        </w:tc>
        <w:tc>
          <w:tcPr>
            <w:tcW w:w="1101" w:type="dxa"/>
            <w:vMerge w:val="restart"/>
            <w:vAlign w:val="center"/>
          </w:tcPr>
          <w:p w:rsidR="00050620" w:rsidRPr="00AB1C77" w:rsidRDefault="00050620" w:rsidP="00071DCC">
            <w:pPr>
              <w:ind w:left="-137"/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Chủ đề/ Chương</w:t>
            </w:r>
          </w:p>
        </w:tc>
        <w:tc>
          <w:tcPr>
            <w:tcW w:w="1462" w:type="dxa"/>
            <w:vMerge w:val="restart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Nội dung/ Đơn vị kiến thức</w:t>
            </w:r>
          </w:p>
        </w:tc>
        <w:tc>
          <w:tcPr>
            <w:tcW w:w="9363" w:type="dxa"/>
            <w:gridSpan w:val="17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Mức độ đánh giá</w:t>
            </w:r>
          </w:p>
        </w:tc>
        <w:tc>
          <w:tcPr>
            <w:tcW w:w="2409" w:type="dxa"/>
            <w:gridSpan w:val="4"/>
            <w:vMerge w:val="restart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color w:val="5B9BD5" w:themeColor="accent1"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Tổng</w:t>
            </w:r>
          </w:p>
        </w:tc>
        <w:tc>
          <w:tcPr>
            <w:tcW w:w="965" w:type="dxa"/>
            <w:vMerge w:val="restart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Tỉ lệ % điểm</w:t>
            </w:r>
          </w:p>
        </w:tc>
      </w:tr>
      <w:tr w:rsidR="00050620" w:rsidRPr="00AB1C77" w:rsidTr="004A1A4A">
        <w:trPr>
          <w:trHeight w:val="654"/>
        </w:trPr>
        <w:tc>
          <w:tcPr>
            <w:tcW w:w="576" w:type="dxa"/>
            <w:vMerge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34" w:type="dxa"/>
            <w:gridSpan w:val="4"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TNKQ</w:t>
            </w:r>
          </w:p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Nhiều lựa chọn</w:t>
            </w:r>
          </w:p>
        </w:tc>
        <w:tc>
          <w:tcPr>
            <w:tcW w:w="2420" w:type="dxa"/>
            <w:gridSpan w:val="4"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TNKQ</w:t>
            </w:r>
          </w:p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Đúng sai</w:t>
            </w:r>
          </w:p>
        </w:tc>
        <w:tc>
          <w:tcPr>
            <w:tcW w:w="2106" w:type="dxa"/>
            <w:gridSpan w:val="4"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TNKQ</w:t>
            </w:r>
          </w:p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TL ngắn</w:t>
            </w:r>
          </w:p>
        </w:tc>
        <w:tc>
          <w:tcPr>
            <w:tcW w:w="2303" w:type="dxa"/>
            <w:gridSpan w:val="5"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Tự luận</w:t>
            </w:r>
          </w:p>
        </w:tc>
        <w:tc>
          <w:tcPr>
            <w:tcW w:w="2409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color w:val="5B9BD5" w:themeColor="accent1"/>
                <w:sz w:val="20"/>
                <w:szCs w:val="20"/>
              </w:rPr>
            </w:pPr>
          </w:p>
        </w:tc>
        <w:tc>
          <w:tcPr>
            <w:tcW w:w="965" w:type="dxa"/>
            <w:vMerge/>
            <w:vAlign w:val="center"/>
          </w:tcPr>
          <w:p w:rsidR="00050620" w:rsidRPr="00AB1C77" w:rsidRDefault="00050620" w:rsidP="00A9197E">
            <w:pPr>
              <w:ind w:hanging="217"/>
              <w:jc w:val="center"/>
              <w:rPr>
                <w:b/>
                <w:sz w:val="20"/>
                <w:szCs w:val="20"/>
              </w:rPr>
            </w:pPr>
          </w:p>
        </w:tc>
      </w:tr>
      <w:tr w:rsidR="00050620" w:rsidRPr="00AB1C77" w:rsidTr="004A1A4A">
        <w:tc>
          <w:tcPr>
            <w:tcW w:w="576" w:type="dxa"/>
            <w:vMerge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Merge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Biết</w:t>
            </w:r>
          </w:p>
        </w:tc>
        <w:tc>
          <w:tcPr>
            <w:tcW w:w="741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Hiểu</w:t>
            </w:r>
          </w:p>
        </w:tc>
        <w:tc>
          <w:tcPr>
            <w:tcW w:w="715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VD</w:t>
            </w:r>
          </w:p>
        </w:tc>
        <w:tc>
          <w:tcPr>
            <w:tcW w:w="697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Biết</w:t>
            </w:r>
          </w:p>
        </w:tc>
        <w:tc>
          <w:tcPr>
            <w:tcW w:w="726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Hiểu</w:t>
            </w:r>
          </w:p>
        </w:tc>
        <w:tc>
          <w:tcPr>
            <w:tcW w:w="997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VD</w:t>
            </w:r>
          </w:p>
        </w:tc>
        <w:tc>
          <w:tcPr>
            <w:tcW w:w="707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Biết</w:t>
            </w:r>
          </w:p>
        </w:tc>
        <w:tc>
          <w:tcPr>
            <w:tcW w:w="784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Hiểu</w:t>
            </w:r>
          </w:p>
        </w:tc>
        <w:tc>
          <w:tcPr>
            <w:tcW w:w="615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VD</w:t>
            </w:r>
          </w:p>
        </w:tc>
        <w:tc>
          <w:tcPr>
            <w:tcW w:w="693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Biết</w:t>
            </w:r>
          </w:p>
        </w:tc>
        <w:tc>
          <w:tcPr>
            <w:tcW w:w="784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Hiểu</w:t>
            </w:r>
          </w:p>
        </w:tc>
        <w:tc>
          <w:tcPr>
            <w:tcW w:w="826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VD</w:t>
            </w:r>
          </w:p>
        </w:tc>
        <w:tc>
          <w:tcPr>
            <w:tcW w:w="769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Biết</w:t>
            </w:r>
          </w:p>
        </w:tc>
        <w:tc>
          <w:tcPr>
            <w:tcW w:w="719" w:type="dxa"/>
            <w:gridSpan w:val="2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Hiểu</w:t>
            </w:r>
          </w:p>
        </w:tc>
        <w:tc>
          <w:tcPr>
            <w:tcW w:w="921" w:type="dxa"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color w:val="5B9BD5" w:themeColor="accent1"/>
                <w:sz w:val="20"/>
                <w:szCs w:val="20"/>
              </w:rPr>
            </w:pPr>
            <w:r w:rsidRPr="00AB1C77">
              <w:rPr>
                <w:b/>
                <w:color w:val="5B9BD5" w:themeColor="accent1"/>
                <w:sz w:val="20"/>
                <w:szCs w:val="20"/>
              </w:rPr>
              <w:t>VD</w:t>
            </w:r>
          </w:p>
        </w:tc>
        <w:tc>
          <w:tcPr>
            <w:tcW w:w="965" w:type="dxa"/>
            <w:vMerge/>
            <w:vAlign w:val="center"/>
          </w:tcPr>
          <w:p w:rsidR="00050620" w:rsidRPr="00AB1C77" w:rsidRDefault="00050620" w:rsidP="00A41F3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0733" w:rsidRPr="00AB1C77" w:rsidTr="004A1A4A">
        <w:tc>
          <w:tcPr>
            <w:tcW w:w="576" w:type="dxa"/>
            <w:vMerge w:val="restart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01" w:type="dxa"/>
            <w:vMerge w:val="restart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Chương 1</w:t>
            </w: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Bài 1:</w:t>
            </w:r>
            <w:r w:rsidRPr="00AB1C77">
              <w:rPr>
                <w:sz w:val="20"/>
                <w:szCs w:val="20"/>
              </w:rPr>
              <w:t xml:space="preserve"> KN về CBHH</w:t>
            </w:r>
          </w:p>
          <w:p w:rsidR="00F50733" w:rsidRDefault="00F50733" w:rsidP="00F50733">
            <w:pPr>
              <w:jc w:val="center"/>
              <w:rPr>
                <w:color w:val="FF0000"/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(3 Tiết)</w:t>
            </w:r>
          </w:p>
          <w:p w:rsidR="00643016" w:rsidRPr="0059040B" w:rsidRDefault="00643016" w:rsidP="00643016">
            <w:pPr>
              <w:jc w:val="both"/>
              <w:rPr>
                <w:color w:val="FF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078" w:type="dxa"/>
            <w:gridSpan w:val="2"/>
            <w:vAlign w:val="center"/>
          </w:tcPr>
          <w:p w:rsidR="00F50733" w:rsidRPr="00AE510D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E510D">
              <w:rPr>
                <w:b/>
                <w:sz w:val="20"/>
                <w:szCs w:val="20"/>
              </w:rPr>
              <w:t>Câu 1, 2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 Kc phụ thuộc vào yếu tố nào?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-Yếu tố ảnh hưởng cân bằng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7030A0"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7030A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Default="00F50733" w:rsidP="00F50733">
            <w:pPr>
              <w:jc w:val="center"/>
              <w:rPr>
                <w:b/>
                <w:color w:val="2E74B5" w:themeColor="accent1" w:themeShade="BF"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Câu 2</w:t>
            </w:r>
            <w:r>
              <w:rPr>
                <w:b/>
                <w:color w:val="2E74B5" w:themeColor="accent1" w:themeShade="BF"/>
                <w:sz w:val="20"/>
                <w:szCs w:val="20"/>
              </w:rPr>
              <w:t xml:space="preserve"> </w:t>
            </w:r>
          </w:p>
          <w:p w:rsidR="00F50733" w:rsidRPr="00137D37" w:rsidRDefault="00F50733" w:rsidP="00F50733">
            <w:pPr>
              <w:jc w:val="center"/>
              <w:rPr>
                <w:color w:val="2E74B5" w:themeColor="accent1" w:themeShade="BF"/>
                <w:sz w:val="20"/>
                <w:szCs w:val="20"/>
              </w:rPr>
            </w:pPr>
            <w:r w:rsidRPr="00137D37">
              <w:rPr>
                <w:color w:val="2E74B5" w:themeColor="accent1" w:themeShade="BF"/>
                <w:sz w:val="20"/>
                <w:szCs w:val="20"/>
              </w:rPr>
              <w:t>- Kc</w:t>
            </w:r>
          </w:p>
          <w:p w:rsidR="00F50733" w:rsidRPr="00137D37" w:rsidRDefault="00F50733" w:rsidP="00F50733">
            <w:pPr>
              <w:jc w:val="center"/>
              <w:rPr>
                <w:color w:val="2E74B5" w:themeColor="accent1" w:themeShade="BF"/>
                <w:sz w:val="20"/>
                <w:szCs w:val="20"/>
              </w:rPr>
            </w:pPr>
            <w:r w:rsidRPr="00137D37">
              <w:rPr>
                <w:color w:val="2E74B5" w:themeColor="accent1" w:themeShade="BF"/>
                <w:sz w:val="20"/>
                <w:szCs w:val="20"/>
              </w:rPr>
              <w:t>-Tính nồng độ</w:t>
            </w:r>
          </w:p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137D37">
              <w:rPr>
                <w:color w:val="2E74B5" w:themeColor="accent1" w:themeShade="BF"/>
                <w:sz w:val="20"/>
                <w:szCs w:val="20"/>
              </w:rPr>
              <w:t>-yếu tố ảnh hưởng cân bằng</w:t>
            </w:r>
          </w:p>
        </w:tc>
        <w:tc>
          <w:tcPr>
            <w:tcW w:w="769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9" w:type="dxa"/>
            <w:gridSpan w:val="2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F50733" w:rsidRPr="00576557" w:rsidRDefault="00F50733" w:rsidP="00F50733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color w:val="5B9BD5" w:themeColor="accent1"/>
                <w:sz w:val="24"/>
                <w:szCs w:val="24"/>
              </w:rPr>
              <w:t>1</w:t>
            </w:r>
          </w:p>
        </w:tc>
        <w:tc>
          <w:tcPr>
            <w:tcW w:w="965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</w:tr>
      <w:tr w:rsidR="00F50733" w:rsidRPr="00AB1C77" w:rsidTr="004A1A4A">
        <w:tc>
          <w:tcPr>
            <w:tcW w:w="576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Bài 2:</w:t>
            </w:r>
            <w:r w:rsidRPr="00AB1C77">
              <w:rPr>
                <w:sz w:val="20"/>
                <w:szCs w:val="20"/>
              </w:rPr>
              <w:t xml:space="preserve"> CB trong dd nước</w:t>
            </w:r>
          </w:p>
          <w:p w:rsidR="00F50733" w:rsidRDefault="00F50733" w:rsidP="00F50733">
            <w:pPr>
              <w:jc w:val="center"/>
              <w:rPr>
                <w:color w:val="FF0000"/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(3 Tiết)</w:t>
            </w:r>
          </w:p>
          <w:p w:rsidR="005E4307" w:rsidRPr="00AB1C77" w:rsidRDefault="005E4307" w:rsidP="00F50733">
            <w:pPr>
              <w:jc w:val="center"/>
              <w:rPr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137D3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137D37">
              <w:rPr>
                <w:b/>
                <w:sz w:val="20"/>
                <w:szCs w:val="20"/>
              </w:rPr>
              <w:t>Câu 3, 4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-Chất điện ly mạnh, yếu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 xml:space="preserve">-pH 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7030A0"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  <w:p w:rsidR="00F50733" w:rsidRPr="00AB1C77" w:rsidRDefault="00F50733" w:rsidP="00F50733">
            <w:pPr>
              <w:jc w:val="center"/>
              <w:rPr>
                <w:b/>
                <w:color w:val="7030A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Default="00F50733" w:rsidP="00F50733">
            <w:pPr>
              <w:jc w:val="center"/>
              <w:rPr>
                <w:b/>
                <w:color w:val="2E74B5" w:themeColor="accent1" w:themeShade="BF"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Câu 1</w:t>
            </w:r>
          </w:p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 xml:space="preserve"> – Chuẩn độ</w:t>
            </w:r>
          </w:p>
        </w:tc>
        <w:tc>
          <w:tcPr>
            <w:tcW w:w="707" w:type="dxa"/>
            <w:vAlign w:val="center"/>
          </w:tcPr>
          <w:p w:rsidR="00F50733" w:rsidRPr="00AE510D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E510D">
              <w:rPr>
                <w:b/>
                <w:sz w:val="20"/>
                <w:szCs w:val="20"/>
              </w:rPr>
              <w:t>Câu 2</w:t>
            </w:r>
          </w:p>
          <w:p w:rsidR="00F50733" w:rsidRPr="002B68C2" w:rsidRDefault="00F50733" w:rsidP="00F50733">
            <w:pPr>
              <w:jc w:val="center"/>
              <w:rPr>
                <w:sz w:val="20"/>
                <w:szCs w:val="20"/>
              </w:rPr>
            </w:pPr>
            <w:r w:rsidRPr="00AE510D">
              <w:rPr>
                <w:sz w:val="20"/>
                <w:szCs w:val="20"/>
              </w:rPr>
              <w:t>- Số chất điện li mạnh, yếu</w:t>
            </w: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9" w:type="dxa"/>
            <w:gridSpan w:val="2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 w:rsidRPr="000F12DF">
              <w:rPr>
                <w:b/>
                <w:color w:val="5B9BD5" w:themeColor="accent1"/>
                <w:sz w:val="24"/>
                <w:szCs w:val="24"/>
              </w:rPr>
              <w:t>1</w:t>
            </w:r>
          </w:p>
        </w:tc>
        <w:tc>
          <w:tcPr>
            <w:tcW w:w="965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F50733" w:rsidRPr="00AB1C77" w:rsidTr="004A1A4A">
        <w:tc>
          <w:tcPr>
            <w:tcW w:w="576" w:type="dxa"/>
            <w:vMerge w:val="restart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01" w:type="dxa"/>
            <w:vMerge w:val="restart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Chương 2</w:t>
            </w: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Bài 3: </w:t>
            </w:r>
            <w:r w:rsidRPr="00AB1C77">
              <w:rPr>
                <w:sz w:val="20"/>
                <w:szCs w:val="20"/>
              </w:rPr>
              <w:t>Đơn chất nitrogen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(1 Tiết)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Câ</w:t>
            </w:r>
            <w:r w:rsidRPr="00137D37">
              <w:rPr>
                <w:b/>
                <w:sz w:val="20"/>
                <w:szCs w:val="20"/>
              </w:rPr>
              <w:t>u 5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-Lí tính N</w:t>
            </w:r>
            <w:r w:rsidRPr="00AB1C77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2B68C2" w:rsidRDefault="00F50733" w:rsidP="00F507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014FFB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014FFB">
              <w:rPr>
                <w:b/>
                <w:color w:val="FF0000"/>
                <w:sz w:val="20"/>
                <w:szCs w:val="20"/>
              </w:rPr>
              <w:t>Câu 1</w:t>
            </w:r>
          </w:p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014FFB">
              <w:rPr>
                <w:color w:val="FF0000"/>
                <w:sz w:val="20"/>
                <w:szCs w:val="20"/>
              </w:rPr>
              <w:t>Vai trò của N</w:t>
            </w: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9" w:type="dxa"/>
            <w:gridSpan w:val="2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0.75</w:t>
            </w:r>
          </w:p>
        </w:tc>
      </w:tr>
      <w:tr w:rsidR="00F50733" w:rsidRPr="00AB1C77" w:rsidTr="004A1A4A">
        <w:tc>
          <w:tcPr>
            <w:tcW w:w="576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Bài 4:</w:t>
            </w:r>
          </w:p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Ammonia và một số hợp chất ammonium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(2 Tiết)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137D3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137D37">
              <w:rPr>
                <w:b/>
                <w:sz w:val="20"/>
                <w:szCs w:val="20"/>
              </w:rPr>
              <w:t>Câu 6, 7, 8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 Nhận biết NH</w:t>
            </w:r>
            <w:r w:rsidRPr="00AB1C77">
              <w:rPr>
                <w:sz w:val="20"/>
                <w:szCs w:val="20"/>
                <w:vertAlign w:val="subscript"/>
              </w:rPr>
              <w:t>4</w:t>
            </w:r>
            <w:r w:rsidRPr="00AB1C77">
              <w:rPr>
                <w:sz w:val="20"/>
                <w:szCs w:val="20"/>
                <w:vertAlign w:val="superscript"/>
              </w:rPr>
              <w:t>+</w:t>
            </w:r>
          </w:p>
          <w:p w:rsidR="00F50733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-NH</w:t>
            </w:r>
            <w:r w:rsidRPr="00AB1C77">
              <w:rPr>
                <w:sz w:val="20"/>
                <w:szCs w:val="20"/>
                <w:vertAlign w:val="subscript"/>
              </w:rPr>
              <w:t>3</w:t>
            </w:r>
            <w:r w:rsidRPr="00AB1C77">
              <w:rPr>
                <w:sz w:val="20"/>
                <w:szCs w:val="20"/>
              </w:rPr>
              <w:t xml:space="preserve"> với chỉ thị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B1C77">
              <w:rPr>
                <w:sz w:val="20"/>
                <w:szCs w:val="20"/>
              </w:rPr>
              <w:t>- Hiện tượng NH</w:t>
            </w:r>
            <w:r w:rsidRPr="00AB1C77">
              <w:rPr>
                <w:sz w:val="20"/>
                <w:szCs w:val="20"/>
                <w:vertAlign w:val="subscript"/>
              </w:rPr>
              <w:t>3</w:t>
            </w:r>
            <w:r w:rsidRPr="00AB1C77">
              <w:rPr>
                <w:sz w:val="20"/>
                <w:szCs w:val="20"/>
              </w:rPr>
              <w:t xml:space="preserve"> +</w:t>
            </w:r>
            <w:r>
              <w:rPr>
                <w:sz w:val="20"/>
                <w:szCs w:val="20"/>
              </w:rPr>
              <w:t xml:space="preserve"> </w:t>
            </w:r>
            <w:r w:rsidRPr="00AB1C77">
              <w:rPr>
                <w:sz w:val="20"/>
                <w:szCs w:val="20"/>
              </w:rPr>
              <w:t>HCl đặc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7030A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014FFB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014FFB">
              <w:rPr>
                <w:b/>
                <w:sz w:val="20"/>
                <w:szCs w:val="20"/>
              </w:rPr>
              <w:t xml:space="preserve">Câu 4 </w:t>
            </w:r>
          </w:p>
          <w:p w:rsidR="00F50733" w:rsidRPr="00014FFB" w:rsidRDefault="00F50733" w:rsidP="00F50733">
            <w:pPr>
              <w:jc w:val="center"/>
              <w:rPr>
                <w:sz w:val="20"/>
                <w:szCs w:val="20"/>
              </w:rPr>
            </w:pPr>
            <w:r w:rsidRPr="00014FFB">
              <w:rPr>
                <w:sz w:val="20"/>
                <w:szCs w:val="20"/>
              </w:rPr>
              <w:t>Số e chưa liên kết NH</w:t>
            </w:r>
            <w:r w:rsidRPr="00014FFB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19" w:type="dxa"/>
            <w:gridSpan w:val="2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1.</w:t>
            </w:r>
            <w:r>
              <w:rPr>
                <w:b/>
                <w:sz w:val="24"/>
                <w:szCs w:val="24"/>
              </w:rPr>
              <w:t>25</w:t>
            </w:r>
          </w:p>
        </w:tc>
      </w:tr>
      <w:tr w:rsidR="00F50733" w:rsidRPr="00AB1C77" w:rsidTr="004A1A4A">
        <w:tc>
          <w:tcPr>
            <w:tcW w:w="576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Bài 5: </w:t>
            </w:r>
            <w:r w:rsidRPr="00AB1C77">
              <w:rPr>
                <w:sz w:val="20"/>
                <w:szCs w:val="20"/>
              </w:rPr>
              <w:t>Một số hợp chất với oxigen của nitrogen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(2 Tiết)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Câu 2</w:t>
            </w:r>
          </w:p>
          <w:p w:rsidR="00F50733" w:rsidRPr="00137D37" w:rsidRDefault="00F50733" w:rsidP="00F50733">
            <w:pPr>
              <w:jc w:val="both"/>
              <w:rPr>
                <w:color w:val="FF0000"/>
                <w:sz w:val="20"/>
                <w:szCs w:val="20"/>
              </w:rPr>
            </w:pPr>
            <w:r w:rsidRPr="00137D37">
              <w:rPr>
                <w:color w:val="FF0000"/>
                <w:sz w:val="20"/>
                <w:szCs w:val="20"/>
              </w:rPr>
              <w:t>- Mưa acid</w:t>
            </w: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00B0F0"/>
                <w:sz w:val="20"/>
                <w:szCs w:val="20"/>
              </w:rPr>
            </w:pPr>
          </w:p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 xml:space="preserve">Câu </w:t>
            </w:r>
            <w:r>
              <w:rPr>
                <w:b/>
                <w:color w:val="FF0000"/>
                <w:sz w:val="20"/>
                <w:szCs w:val="20"/>
              </w:rPr>
              <w:t>3</w:t>
            </w:r>
          </w:p>
          <w:p w:rsidR="00F50733" w:rsidRPr="00137D37" w:rsidRDefault="00F50733" w:rsidP="00F50733">
            <w:pPr>
              <w:jc w:val="center"/>
              <w:rPr>
                <w:color w:val="FF0000"/>
                <w:sz w:val="20"/>
                <w:szCs w:val="20"/>
              </w:rPr>
            </w:pPr>
            <w:r w:rsidRPr="00137D37">
              <w:rPr>
                <w:color w:val="FF0000"/>
                <w:sz w:val="20"/>
                <w:szCs w:val="20"/>
              </w:rPr>
              <w:t>Sơ đò mưa acid</w:t>
            </w: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Câu 1</w:t>
            </w:r>
          </w:p>
          <w:p w:rsidR="00F50733" w:rsidRPr="00137D37" w:rsidRDefault="00F50733" w:rsidP="00F50733">
            <w:pPr>
              <w:jc w:val="center"/>
              <w:rPr>
                <w:sz w:val="20"/>
                <w:szCs w:val="20"/>
              </w:rPr>
            </w:pPr>
            <w:r w:rsidRPr="00137D37">
              <w:rPr>
                <w:color w:val="FF0000"/>
                <w:sz w:val="20"/>
                <w:szCs w:val="20"/>
              </w:rPr>
              <w:t>-Mưa acid, tính KL nitrogen</w:t>
            </w: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</w:t>
            </w:r>
          </w:p>
        </w:tc>
      </w:tr>
      <w:tr w:rsidR="00F50733" w:rsidRPr="00AB1C77" w:rsidTr="004A1A4A">
        <w:tc>
          <w:tcPr>
            <w:tcW w:w="576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Bài 6: </w:t>
            </w:r>
            <w:r w:rsidRPr="00AB1C77">
              <w:rPr>
                <w:sz w:val="20"/>
                <w:szCs w:val="20"/>
              </w:rPr>
              <w:t>Sulfur và sulfur dioxide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(2 Tiết)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Câu </w:t>
            </w:r>
          </w:p>
          <w:p w:rsidR="00F50733" w:rsidRPr="00137D3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137D37">
              <w:rPr>
                <w:b/>
                <w:sz w:val="20"/>
                <w:szCs w:val="20"/>
              </w:rPr>
              <w:t>9, 10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-Lí tính S</w:t>
            </w:r>
          </w:p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 Số oxi hoá S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00B0F0"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9" w:type="dxa"/>
            <w:gridSpan w:val="2"/>
            <w:vAlign w:val="center"/>
          </w:tcPr>
          <w:p w:rsidR="00F50733" w:rsidRPr="000F12DF" w:rsidRDefault="00F50733" w:rsidP="00F50733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 w:rsidR="00F50733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0.5</w:t>
            </w:r>
          </w:p>
        </w:tc>
      </w:tr>
      <w:tr w:rsidR="00F50733" w:rsidRPr="00AB1C77" w:rsidTr="004A1A4A">
        <w:tc>
          <w:tcPr>
            <w:tcW w:w="576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1" w:type="dxa"/>
            <w:vMerge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F50733" w:rsidRPr="00AB1C77" w:rsidRDefault="00F50733" w:rsidP="00F50733">
            <w:pPr>
              <w:jc w:val="both"/>
              <w:rPr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Bài 7: </w:t>
            </w:r>
            <w:r w:rsidRPr="00AB1C77">
              <w:rPr>
                <w:sz w:val="20"/>
                <w:szCs w:val="20"/>
              </w:rPr>
              <w:t>Sulfuric acid và muối sulfate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color w:val="FF0000"/>
                <w:sz w:val="20"/>
                <w:szCs w:val="20"/>
              </w:rPr>
              <w:t>(2 Tiết)</w:t>
            </w:r>
          </w:p>
        </w:tc>
        <w:tc>
          <w:tcPr>
            <w:tcW w:w="1078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 xml:space="preserve">Câu </w:t>
            </w:r>
          </w:p>
          <w:p w:rsidR="00F50733" w:rsidRPr="00137D3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137D37">
              <w:rPr>
                <w:b/>
                <w:sz w:val="20"/>
                <w:szCs w:val="20"/>
              </w:rPr>
              <w:t>11, 12</w:t>
            </w:r>
          </w:p>
          <w:p w:rsidR="00F50733" w:rsidRPr="00AB1C77" w:rsidRDefault="00F50733" w:rsidP="00F50733">
            <w:pPr>
              <w:jc w:val="center"/>
              <w:rPr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-Tính chất H</w:t>
            </w:r>
            <w:r w:rsidRPr="00AB1C77">
              <w:rPr>
                <w:sz w:val="20"/>
                <w:szCs w:val="20"/>
                <w:vertAlign w:val="subscript"/>
              </w:rPr>
              <w:t>2</w:t>
            </w:r>
            <w:r w:rsidRPr="00AB1C77">
              <w:rPr>
                <w:sz w:val="20"/>
                <w:szCs w:val="20"/>
              </w:rPr>
              <w:t>SO</w:t>
            </w:r>
            <w:r w:rsidRPr="00AB1C77">
              <w:rPr>
                <w:sz w:val="20"/>
                <w:szCs w:val="20"/>
                <w:vertAlign w:val="subscript"/>
              </w:rPr>
              <w:t>4</w:t>
            </w:r>
          </w:p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sz w:val="20"/>
                <w:szCs w:val="20"/>
              </w:rPr>
              <w:t>-Nhận biết SO</w:t>
            </w:r>
            <w:r w:rsidRPr="00AB1C77">
              <w:rPr>
                <w:sz w:val="20"/>
                <w:szCs w:val="20"/>
                <w:vertAlign w:val="subscript"/>
              </w:rPr>
              <w:t>4</w:t>
            </w:r>
            <w:r w:rsidRPr="00AB1C77">
              <w:rPr>
                <w:sz w:val="20"/>
                <w:szCs w:val="20"/>
                <w:vertAlign w:val="superscript"/>
              </w:rPr>
              <w:t>2-</w:t>
            </w:r>
          </w:p>
        </w:tc>
        <w:tc>
          <w:tcPr>
            <w:tcW w:w="741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00B0F0"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4" w:type="dxa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F50733" w:rsidRPr="00AB1C77" w:rsidRDefault="00F50733" w:rsidP="00F507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Align w:val="center"/>
          </w:tcPr>
          <w:p w:rsidR="00F50733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19" w:type="dxa"/>
            <w:gridSpan w:val="2"/>
            <w:vAlign w:val="center"/>
          </w:tcPr>
          <w:p w:rsidR="00F50733" w:rsidRPr="000F12DF" w:rsidRDefault="00F50733" w:rsidP="00F50733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F50733" w:rsidRPr="00E5445C" w:rsidRDefault="00F50733" w:rsidP="00F507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 w:rsidR="00F50733" w:rsidRDefault="00F50733" w:rsidP="00F507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0.5</w:t>
            </w:r>
          </w:p>
        </w:tc>
      </w:tr>
      <w:tr w:rsidR="00AE510D" w:rsidRPr="00AB1C77" w:rsidTr="004A1A4A">
        <w:tc>
          <w:tcPr>
            <w:tcW w:w="3146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Tổng số câu</w:t>
            </w:r>
          </w:p>
        </w:tc>
        <w:tc>
          <w:tcPr>
            <w:tcW w:w="1071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41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99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1</w:t>
            </w:r>
          </w:p>
        </w:tc>
        <w:tc>
          <w:tcPr>
            <w:tcW w:w="70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96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615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815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2E74B5" w:themeColor="accent1" w:themeShade="BF"/>
                <w:sz w:val="20"/>
                <w:szCs w:val="20"/>
              </w:rPr>
              <w:t>1</w:t>
            </w:r>
          </w:p>
        </w:tc>
        <w:tc>
          <w:tcPr>
            <w:tcW w:w="769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933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color w:val="00B0F0"/>
                <w:sz w:val="20"/>
                <w:szCs w:val="20"/>
              </w:rPr>
              <w:t>2</w:t>
            </w:r>
          </w:p>
        </w:tc>
        <w:tc>
          <w:tcPr>
            <w:tcW w:w="965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20</w:t>
            </w:r>
          </w:p>
        </w:tc>
      </w:tr>
      <w:tr w:rsidR="00AE510D" w:rsidRPr="00AB1C77" w:rsidTr="004A1A4A">
        <w:tc>
          <w:tcPr>
            <w:tcW w:w="3146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Tổng số điểm</w:t>
            </w:r>
          </w:p>
        </w:tc>
        <w:tc>
          <w:tcPr>
            <w:tcW w:w="2527" w:type="dxa"/>
            <w:gridSpan w:val="3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420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118" w:type="dxa"/>
            <w:gridSpan w:val="5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91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69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10</w:t>
            </w:r>
          </w:p>
        </w:tc>
      </w:tr>
      <w:tr w:rsidR="00AE510D" w:rsidRPr="00AB1C77" w:rsidTr="004A1A4A">
        <w:tc>
          <w:tcPr>
            <w:tcW w:w="3146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Tỉ lệ %</w:t>
            </w:r>
          </w:p>
        </w:tc>
        <w:tc>
          <w:tcPr>
            <w:tcW w:w="2527" w:type="dxa"/>
            <w:gridSpan w:val="3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30%</w:t>
            </w:r>
          </w:p>
        </w:tc>
        <w:tc>
          <w:tcPr>
            <w:tcW w:w="2420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20%</w:t>
            </w:r>
          </w:p>
        </w:tc>
        <w:tc>
          <w:tcPr>
            <w:tcW w:w="2118" w:type="dxa"/>
            <w:gridSpan w:val="5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20%</w:t>
            </w:r>
          </w:p>
        </w:tc>
        <w:tc>
          <w:tcPr>
            <w:tcW w:w="2291" w:type="dxa"/>
            <w:gridSpan w:val="4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30%</w:t>
            </w:r>
          </w:p>
        </w:tc>
        <w:tc>
          <w:tcPr>
            <w:tcW w:w="769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40%</w:t>
            </w:r>
          </w:p>
        </w:tc>
        <w:tc>
          <w:tcPr>
            <w:tcW w:w="707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30%</w:t>
            </w:r>
          </w:p>
        </w:tc>
        <w:tc>
          <w:tcPr>
            <w:tcW w:w="933" w:type="dxa"/>
            <w:gridSpan w:val="2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30%</w:t>
            </w:r>
          </w:p>
        </w:tc>
        <w:tc>
          <w:tcPr>
            <w:tcW w:w="965" w:type="dxa"/>
            <w:vAlign w:val="center"/>
          </w:tcPr>
          <w:p w:rsidR="00AE510D" w:rsidRPr="00AB1C77" w:rsidRDefault="00AE510D" w:rsidP="00AE510D">
            <w:pPr>
              <w:jc w:val="center"/>
              <w:rPr>
                <w:b/>
                <w:sz w:val="20"/>
                <w:szCs w:val="20"/>
              </w:rPr>
            </w:pPr>
            <w:r w:rsidRPr="00AB1C77">
              <w:rPr>
                <w:b/>
                <w:sz w:val="20"/>
                <w:szCs w:val="20"/>
              </w:rPr>
              <w:t>100</w:t>
            </w:r>
          </w:p>
        </w:tc>
      </w:tr>
    </w:tbl>
    <w:p w:rsidR="00EC4A58" w:rsidRPr="00AB1C77" w:rsidRDefault="00EC4A58" w:rsidP="00EC4A58">
      <w:pPr>
        <w:rPr>
          <w:sz w:val="20"/>
          <w:szCs w:val="20"/>
        </w:rPr>
      </w:pPr>
    </w:p>
    <w:p w:rsidR="00EC4A58" w:rsidRPr="00AB1C77" w:rsidRDefault="00EC4A58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p w:rsidR="002912D2" w:rsidRPr="00AB1C77" w:rsidRDefault="002912D2">
      <w:pPr>
        <w:rPr>
          <w:sz w:val="20"/>
          <w:szCs w:val="20"/>
        </w:rPr>
      </w:pPr>
    </w:p>
    <w:sectPr w:rsidR="002912D2" w:rsidRPr="00AB1C77" w:rsidSect="00EC4A58">
      <w:pgSz w:w="16840" w:h="11907" w:orient="landscape" w:code="9"/>
      <w:pgMar w:top="85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E94"/>
    <w:rsid w:val="00014FFB"/>
    <w:rsid w:val="000242B6"/>
    <w:rsid w:val="00050620"/>
    <w:rsid w:val="00071DCC"/>
    <w:rsid w:val="000B3D17"/>
    <w:rsid w:val="000F12DF"/>
    <w:rsid w:val="000F5A5F"/>
    <w:rsid w:val="001054E4"/>
    <w:rsid w:val="001256DE"/>
    <w:rsid w:val="00137D37"/>
    <w:rsid w:val="00144204"/>
    <w:rsid w:val="00180360"/>
    <w:rsid w:val="001D7A11"/>
    <w:rsid w:val="002912D2"/>
    <w:rsid w:val="002B68C2"/>
    <w:rsid w:val="004A1A4A"/>
    <w:rsid w:val="00501139"/>
    <w:rsid w:val="00534D02"/>
    <w:rsid w:val="00557ABC"/>
    <w:rsid w:val="00576557"/>
    <w:rsid w:val="0059040B"/>
    <w:rsid w:val="005A3014"/>
    <w:rsid w:val="005B0CCC"/>
    <w:rsid w:val="005E1A33"/>
    <w:rsid w:val="005E4307"/>
    <w:rsid w:val="00643016"/>
    <w:rsid w:val="006C55B8"/>
    <w:rsid w:val="006D09C1"/>
    <w:rsid w:val="007A25AE"/>
    <w:rsid w:val="008465DB"/>
    <w:rsid w:val="0098680A"/>
    <w:rsid w:val="00A91811"/>
    <w:rsid w:val="00A9197E"/>
    <w:rsid w:val="00AB1C77"/>
    <w:rsid w:val="00AE510D"/>
    <w:rsid w:val="00C02A55"/>
    <w:rsid w:val="00C036BD"/>
    <w:rsid w:val="00C50082"/>
    <w:rsid w:val="00C8661E"/>
    <w:rsid w:val="00CE1E94"/>
    <w:rsid w:val="00D13E2F"/>
    <w:rsid w:val="00D33FD1"/>
    <w:rsid w:val="00D96684"/>
    <w:rsid w:val="00E1147A"/>
    <w:rsid w:val="00E121DD"/>
    <w:rsid w:val="00E5445C"/>
    <w:rsid w:val="00EC13C5"/>
    <w:rsid w:val="00EC4A58"/>
    <w:rsid w:val="00F110FA"/>
    <w:rsid w:val="00F5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267A1"/>
  <w15:chartTrackingRefBased/>
  <w15:docId w15:val="{652B06E9-764C-4332-A2DC-EDBCFDF4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3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2025-10-13T06:48:00Z</dcterms:created>
  <dcterms:modified xsi:type="dcterms:W3CDTF">2025-11-14T12:57:00Z</dcterms:modified>
</cp:coreProperties>
</file>