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7F" w:rsidRPr="001C497F" w:rsidRDefault="001C497F" w:rsidP="001C497F">
      <w:pPr>
        <w:spacing w:after="0" w:line="288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F">
        <w:rPr>
          <w:rFonts w:ascii="Times New Roman" w:hAnsi="Times New Roman" w:cs="Times New Roman"/>
          <w:b/>
          <w:sz w:val="28"/>
          <w:szCs w:val="28"/>
        </w:rPr>
        <w:t>NỘI DUNG ÔN TẬP CUỐI KỲ II - NĂM HỌC 2022-2023</w:t>
      </w:r>
    </w:p>
    <w:p w:rsidR="001C497F" w:rsidRPr="001C497F" w:rsidRDefault="001C497F" w:rsidP="001C497F">
      <w:pPr>
        <w:spacing w:after="0" w:line="288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F">
        <w:rPr>
          <w:rFonts w:ascii="Times New Roman" w:hAnsi="Times New Roman" w:cs="Times New Roman"/>
          <w:b/>
          <w:sz w:val="28"/>
          <w:szCs w:val="28"/>
        </w:rPr>
        <w:t xml:space="preserve">MÔN: </w:t>
      </w:r>
      <w:r>
        <w:rPr>
          <w:rFonts w:ascii="Times New Roman" w:hAnsi="Times New Roman" w:cs="Times New Roman"/>
          <w:b/>
          <w:sz w:val="28"/>
          <w:szCs w:val="28"/>
        </w:rPr>
        <w:t>LỊCH SỬ</w:t>
      </w:r>
      <w:r w:rsidRPr="001C497F">
        <w:rPr>
          <w:rFonts w:ascii="Times New Roman" w:hAnsi="Times New Roman" w:cs="Times New Roman"/>
          <w:b/>
          <w:sz w:val="28"/>
          <w:szCs w:val="28"/>
        </w:rPr>
        <w:t xml:space="preserve"> LỚP 12</w:t>
      </w:r>
    </w:p>
    <w:p w:rsidR="001C497F" w:rsidRPr="001C497F" w:rsidRDefault="001C497F" w:rsidP="001C497F">
      <w:pPr>
        <w:spacing w:after="0" w:line="288" w:lineRule="auto"/>
        <w:ind w:firstLine="425"/>
        <w:jc w:val="center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1C497F">
        <w:rPr>
          <w:rFonts w:ascii="Times New Roman" w:eastAsia="Calibri" w:hAnsi="Times New Roman" w:cs="Times New Roman"/>
          <w:i/>
          <w:spacing w:val="-6"/>
          <w:sz w:val="28"/>
          <w:szCs w:val="28"/>
        </w:rPr>
        <w:t>(Kèm theo Công văn số 738/SGDĐT-GDTrH ngày 04/4/2023 của Sở GDĐT Quảng Nam)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C497F">
        <w:rPr>
          <w:rFonts w:ascii="Times New Roman" w:hAnsi="Times New Roman" w:cs="Times New Roman"/>
          <w:b/>
          <w:sz w:val="28"/>
          <w:szCs w:val="28"/>
        </w:rPr>
        <w:t xml:space="preserve">Bài 21. </w:t>
      </w:r>
      <w:r w:rsidRPr="001C4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Xây dựng chủ nghĩa xã hội ở miền Bắc, đấu tranh chống đế quốc Mỹ và chính quyền Sài Gòn ở miền Nam (1954-1965)</w:t>
      </w:r>
    </w:p>
    <w:p w:rsidR="001C497F" w:rsidRPr="001C497F" w:rsidRDefault="001C497F" w:rsidP="001C497F">
      <w:pPr>
        <w:pStyle w:val="NormalWeb"/>
        <w:spacing w:before="0" w:beforeAutospacing="0" w:after="0" w:afterAutospacing="0" w:line="288" w:lineRule="auto"/>
        <w:textAlignment w:val="baseline"/>
        <w:rPr>
          <w:iCs/>
          <w:color w:val="000000"/>
          <w:kern w:val="24"/>
          <w:sz w:val="28"/>
          <w:szCs w:val="28"/>
        </w:rPr>
      </w:pPr>
      <w:r w:rsidRPr="001C497F">
        <w:rPr>
          <w:iCs/>
          <w:color w:val="000000"/>
          <w:kern w:val="24"/>
          <w:sz w:val="28"/>
          <w:szCs w:val="28"/>
        </w:rPr>
        <w:t>- Âm mưu của Mĩ đối với miền Nam sau hiệp định Giơnevơ 1954 về Đông Dương.</w:t>
      </w:r>
    </w:p>
    <w:p w:rsidR="001C497F" w:rsidRPr="001C497F" w:rsidRDefault="001C497F" w:rsidP="001C497F">
      <w:pPr>
        <w:pStyle w:val="NormalWeb"/>
        <w:spacing w:before="0" w:beforeAutospacing="0" w:after="0" w:afterAutospacing="0" w:line="288" w:lineRule="auto"/>
        <w:textAlignment w:val="baseline"/>
        <w:rPr>
          <w:iCs/>
          <w:color w:val="000000"/>
          <w:kern w:val="24"/>
          <w:sz w:val="28"/>
          <w:szCs w:val="28"/>
        </w:rPr>
      </w:pPr>
      <w:r w:rsidRPr="001C497F">
        <w:rPr>
          <w:bCs/>
          <w:color w:val="000000"/>
          <w:sz w:val="28"/>
          <w:szCs w:val="28"/>
          <w:lang w:val="pt-BR"/>
        </w:rPr>
        <w:t>- Nội dung chính Đại hội đại biểu toàn quốc lần thứ III của Đảng</w:t>
      </w:r>
      <w:r w:rsidRPr="001C497F">
        <w:rPr>
          <w:iCs/>
          <w:color w:val="000000"/>
          <w:kern w:val="24"/>
          <w:sz w:val="28"/>
          <w:szCs w:val="28"/>
        </w:rPr>
        <w:t xml:space="preserve"> (9/1960).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C497F">
        <w:rPr>
          <w:rFonts w:ascii="Times New Roman" w:hAnsi="Times New Roman" w:cs="Times New Roman"/>
          <w:sz w:val="28"/>
          <w:szCs w:val="28"/>
        </w:rPr>
        <w:t>- Ý nghĩa phong trào Đồng khởi (1959-1960)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1C497F">
        <w:rPr>
          <w:rFonts w:ascii="Times New Roman" w:hAnsi="Times New Roman" w:cs="Times New Roman"/>
          <w:sz w:val="28"/>
          <w:szCs w:val="28"/>
        </w:rPr>
        <w:t>- Hoàn cảnh ra đời, hình thức, thủ đoạn của chiến lược “Chiến tranh đặc biệt”</w:t>
      </w:r>
      <w:r w:rsidRPr="001C497F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 xml:space="preserve"> (1961-1965) của Mĩ ở miền Nam Việt Nam.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1C497F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- Chiến thắng Ấp Bắc, chiến thắng Bình Giã, ý nghĩa.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1C497F"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  <w:t>- So sánh điểm giống và khác nhau của chiến lược “Chiến tranh đặc biệt” và chiến lược “Chiến tranh cục bộ” của Mĩ ở miền Nam Việt Nam.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Cs/>
          <w:color w:val="000000"/>
          <w:sz w:val="28"/>
          <w:szCs w:val="28"/>
          <w:lang w:val="pt-BR"/>
        </w:rPr>
      </w:pPr>
      <w:r w:rsidRPr="001C497F">
        <w:rPr>
          <w:rFonts w:ascii="Times New Roman" w:hAnsi="Times New Roman" w:cs="Times New Roman"/>
          <w:sz w:val="28"/>
          <w:szCs w:val="28"/>
        </w:rPr>
        <w:t>- Nhận xét, đánh giá về Nghị quyết 15 của Ban Chấp hành Trung ương Đảng (1-1959)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497F">
        <w:rPr>
          <w:rFonts w:ascii="Times New Roman" w:hAnsi="Times New Roman" w:cs="Times New Roman"/>
          <w:b/>
          <w:sz w:val="28"/>
          <w:szCs w:val="28"/>
        </w:rPr>
        <w:t xml:space="preserve"> Bài 22. </w:t>
      </w:r>
      <w:r w:rsidRPr="001C497F">
        <w:rPr>
          <w:rFonts w:ascii="Times New Roman" w:hAnsi="Times New Roman" w:cs="Times New Roman"/>
          <w:b/>
          <w:bCs/>
          <w:sz w:val="28"/>
          <w:szCs w:val="28"/>
        </w:rPr>
        <w:t>Nhân dân hai miền trực tiếp chiến đấu chống đế quốc Mĩ xâm lược, nhân dân miền Bắc vừa chiến đấu vừa sản xuất (1965-1973)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1C497F">
        <w:rPr>
          <w:rFonts w:ascii="Times New Roman" w:hAnsi="Times New Roman" w:cs="Times New Roman"/>
          <w:bCs/>
          <w:sz w:val="28"/>
          <w:szCs w:val="28"/>
        </w:rPr>
        <w:t>- Hoàn cảnh ra đời, hình thức, âm mưu, thủ đoạn của Mĩ  trong các chiến lược “ Chiến tranh cục bô” (1965-1968), chiến lược “ Việt Nam hóa chiến tranh” (1969-1973).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1C497F">
        <w:rPr>
          <w:rFonts w:ascii="Times New Roman" w:hAnsi="Times New Roman" w:cs="Times New Roman"/>
          <w:bCs/>
          <w:sz w:val="28"/>
          <w:szCs w:val="28"/>
        </w:rPr>
        <w:t>- So sánh chiến lược “ Chiến tranh cục bô” (1965-1968) và chiến lược “ Việt Nam hóa chiến tranh” (1969-1973).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7F">
        <w:rPr>
          <w:rFonts w:ascii="Times New Roman" w:hAnsi="Times New Roman" w:cs="Times New Roman"/>
          <w:bCs/>
          <w:sz w:val="28"/>
          <w:szCs w:val="28"/>
        </w:rPr>
        <w:t xml:space="preserve">- Ý nghĩa các chiến thắng Vạn Tường (1965), Tổng tiến công và nổi dậy Xuân Mậu Thân (1968). </w:t>
      </w:r>
      <w:r w:rsidRPr="001C497F">
        <w:rPr>
          <w:rFonts w:ascii="Times New Roman" w:hAnsi="Times New Roman" w:cs="Times New Roman"/>
          <w:sz w:val="28"/>
          <w:szCs w:val="28"/>
        </w:rPr>
        <w:t>cuộc tiến công chiến lược năm 1972, trận “ Điện Biên Phủ trên không”1972</w:t>
      </w:r>
    </w:p>
    <w:p w:rsidR="001C497F" w:rsidRPr="001C497F" w:rsidRDefault="001C497F" w:rsidP="001C497F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  <w:r w:rsidRPr="001C497F">
        <w:rPr>
          <w:rFonts w:ascii="Times New Roman" w:hAnsi="Times New Roman" w:cs="Times New Roman"/>
          <w:bCs/>
          <w:sz w:val="28"/>
          <w:szCs w:val="28"/>
        </w:rPr>
        <w:t>- Nội dung và ý nghĩa của Hiệp định Pa-ri (1973). Tác động của Hiệp định Pa-ri đối với cuộc kháng chiến chống Mĩ cứu nước.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7F">
        <w:rPr>
          <w:rFonts w:ascii="Times New Roman" w:hAnsi="Times New Roman" w:cs="Times New Roman"/>
          <w:b/>
          <w:sz w:val="28"/>
          <w:szCs w:val="28"/>
        </w:rPr>
        <w:t xml:space="preserve">Bài 23. </w:t>
      </w:r>
      <w:r w:rsidRPr="001C497F">
        <w:rPr>
          <w:rFonts w:ascii="Times New Roman" w:hAnsi="Times New Roman" w:cs="Times New Roman"/>
          <w:bCs/>
          <w:sz w:val="28"/>
          <w:szCs w:val="28"/>
        </w:rPr>
        <w:t>Khôi phục và phát triển kinh tế - xã hội ở miền Bắc, giải phóng hoàn toàn miền Nam (1973-1975)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497F">
        <w:rPr>
          <w:rFonts w:ascii="Times New Roman" w:hAnsi="Times New Roman" w:cs="Times New Roman"/>
          <w:bCs/>
          <w:spacing w:val="-8"/>
          <w:sz w:val="28"/>
          <w:szCs w:val="28"/>
        </w:rPr>
        <w:t>-</w:t>
      </w:r>
      <w:r w:rsidRPr="001C497F">
        <w:rPr>
          <w:rFonts w:ascii="Times New Roman" w:hAnsi="Times New Roman" w:cs="Times New Roman"/>
          <w:spacing w:val="-8"/>
          <w:sz w:val="28"/>
          <w:szCs w:val="28"/>
        </w:rPr>
        <w:t xml:space="preserve"> Hội nghị lần thứ 21 (tháng 7-1973) của Ban Chấp hành Trung ương Đảng Lao động Việt Nam.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7F">
        <w:rPr>
          <w:rFonts w:ascii="Times New Roman" w:hAnsi="Times New Roman" w:cs="Times New Roman"/>
          <w:sz w:val="28"/>
          <w:szCs w:val="28"/>
        </w:rPr>
        <w:t>- Chiến thắng Phước Long (tháng 1-1975).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7F">
        <w:rPr>
          <w:rFonts w:ascii="Times New Roman" w:hAnsi="Times New Roman" w:cs="Times New Roman"/>
          <w:sz w:val="28"/>
          <w:szCs w:val="28"/>
        </w:rPr>
        <w:t>- Chủ trương, kế hoạch giải phóng miền Nam cuối năm 1974 – đầu năm 1975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7F">
        <w:rPr>
          <w:rFonts w:ascii="Times New Roman" w:hAnsi="Times New Roman" w:cs="Times New Roman"/>
          <w:bCs/>
          <w:sz w:val="28"/>
          <w:szCs w:val="28"/>
        </w:rPr>
        <w:t>- Cuộc Tổng tiến công và nổi dậy Xuân 1975.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7F">
        <w:rPr>
          <w:rFonts w:ascii="Times New Roman" w:hAnsi="Times New Roman" w:cs="Times New Roman"/>
          <w:bCs/>
          <w:sz w:val="28"/>
          <w:szCs w:val="28"/>
        </w:rPr>
        <w:t>-</w:t>
      </w:r>
      <w:r w:rsidRPr="001C497F">
        <w:rPr>
          <w:rFonts w:ascii="Times New Roman" w:hAnsi="Times New Roman" w:cs="Times New Roman"/>
          <w:sz w:val="28"/>
          <w:szCs w:val="28"/>
        </w:rPr>
        <w:t xml:space="preserve"> So sánh Hội nghị Ban Chấp hành Trung ương lần thứ 15 (tháng 1-1959) và lần thứ 21 (tháng 7-1973) của Đảng Lao động Việt Nam</w:t>
      </w:r>
      <w:r w:rsidRPr="001C497F">
        <w:rPr>
          <w:rFonts w:ascii="Times New Roman" w:hAnsi="Times New Roman" w:cs="Times New Roman"/>
          <w:bCs/>
          <w:sz w:val="28"/>
          <w:szCs w:val="28"/>
        </w:rPr>
        <w:t>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7F">
        <w:rPr>
          <w:rFonts w:ascii="Times New Roman" w:hAnsi="Times New Roman" w:cs="Times New Roman"/>
          <w:b/>
          <w:sz w:val="28"/>
          <w:szCs w:val="28"/>
        </w:rPr>
        <w:t xml:space="preserve">Bài 24. </w:t>
      </w:r>
      <w:r w:rsidRPr="001C497F">
        <w:rPr>
          <w:rFonts w:ascii="Times New Roman" w:hAnsi="Times New Roman" w:cs="Times New Roman"/>
          <w:bCs/>
          <w:sz w:val="28"/>
          <w:szCs w:val="28"/>
        </w:rPr>
        <w:t>Việt Nam trong năm đầu sau thắng lợi của cuộc kháng chiến chống Mĩ, cứu nước năm 1975.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7F">
        <w:rPr>
          <w:rFonts w:ascii="Times New Roman" w:hAnsi="Times New Roman" w:cs="Times New Roman"/>
          <w:bCs/>
          <w:sz w:val="28"/>
          <w:szCs w:val="28"/>
        </w:rPr>
        <w:t xml:space="preserve">- Nội dung kì họp thứ nhất, </w:t>
      </w:r>
      <w:r w:rsidRPr="001C497F">
        <w:rPr>
          <w:rFonts w:ascii="Times New Roman" w:hAnsi="Times New Roman" w:cs="Times New Roman"/>
          <w:sz w:val="28"/>
          <w:szCs w:val="28"/>
        </w:rPr>
        <w:t>Quốc hội khóa VI nước Việt Nam thống nhất năm 1976.</w:t>
      </w:r>
    </w:p>
    <w:p w:rsidR="001C497F" w:rsidRPr="001C497F" w:rsidRDefault="001C497F" w:rsidP="001C497F">
      <w:pPr>
        <w:spacing w:after="0" w:line="288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C497F">
        <w:rPr>
          <w:rFonts w:ascii="Times New Roman" w:hAnsi="Times New Roman" w:cs="Times New Roman"/>
          <w:spacing w:val="-6"/>
          <w:sz w:val="28"/>
          <w:szCs w:val="28"/>
        </w:rPr>
        <w:t>- Ý nghĩa của việc hoàn thành thống nhất đất nước về mặt nhà nước ở Việt Nam năm 1976</w:t>
      </w:r>
      <w:r w:rsidRPr="001C497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C497F" w:rsidRPr="001C497F" w:rsidRDefault="001C497F" w:rsidP="001C497F">
      <w:pPr>
        <w:spacing w:after="0" w:line="288" w:lineRule="auto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  <w:lang w:val="nl-NL"/>
        </w:rPr>
      </w:pPr>
    </w:p>
    <w:p w:rsidR="00126814" w:rsidRPr="001C497F" w:rsidRDefault="001C497F" w:rsidP="001C497F">
      <w:pPr>
        <w:pStyle w:val="ListParagraph"/>
        <w:spacing w:after="0" w:line="288" w:lineRule="auto"/>
        <w:ind w:left="0"/>
        <w:jc w:val="center"/>
        <w:rPr>
          <w:rFonts w:ascii="Times New Roman" w:hAnsi="Times New Roman" w:cs="Times New Roman"/>
          <w:spacing w:val="2"/>
          <w:sz w:val="28"/>
          <w:szCs w:val="28"/>
          <w:lang w:val="de-DE" w:eastAsia="zh-CN"/>
        </w:rPr>
      </w:pPr>
      <w:r w:rsidRPr="001C497F">
        <w:rPr>
          <w:rFonts w:ascii="Times New Roman" w:hAnsi="Times New Roman" w:cs="Times New Roman"/>
          <w:spacing w:val="2"/>
          <w:sz w:val="28"/>
          <w:szCs w:val="28"/>
          <w:lang w:val="de-DE" w:eastAsia="zh-CN"/>
        </w:rPr>
        <w:t>-----HẾT-----</w:t>
      </w:r>
      <w:bookmarkStart w:id="0" w:name="_GoBack"/>
      <w:bookmarkEnd w:id="0"/>
    </w:p>
    <w:sectPr w:rsidR="00126814" w:rsidRPr="001C497F" w:rsidSect="00355277">
      <w:pgSz w:w="11907" w:h="16840" w:code="9"/>
      <w:pgMar w:top="1021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F"/>
    <w:rsid w:val="001C497F"/>
    <w:rsid w:val="005C0708"/>
    <w:rsid w:val="006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C497F"/>
    <w:pPr>
      <w:ind w:left="720"/>
      <w:contextualSpacing/>
    </w:pPr>
  </w:style>
  <w:style w:type="paragraph" w:styleId="NormalWeb">
    <w:name w:val="Normal (Web)"/>
    <w:basedOn w:val="Normal"/>
    <w:unhideWhenUsed/>
    <w:rsid w:val="001C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C497F"/>
    <w:pPr>
      <w:ind w:left="720"/>
      <w:contextualSpacing/>
    </w:pPr>
  </w:style>
  <w:style w:type="paragraph" w:styleId="NormalWeb">
    <w:name w:val="Normal (Web)"/>
    <w:basedOn w:val="Normal"/>
    <w:unhideWhenUsed/>
    <w:rsid w:val="001C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2023-04-14T08:24:00Z</dcterms:created>
  <dcterms:modified xsi:type="dcterms:W3CDTF">2023-04-14T08:27:00Z</dcterms:modified>
</cp:coreProperties>
</file>