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74AB" w14:textId="12696F73" w:rsidR="00682BF1" w:rsidRPr="00A026D6" w:rsidRDefault="00A026D6" w:rsidP="004129B8">
      <w:pPr>
        <w:jc w:val="center"/>
        <w:rPr>
          <w:b/>
          <w:sz w:val="26"/>
          <w:szCs w:val="26"/>
        </w:rPr>
      </w:pPr>
      <w:r w:rsidRPr="00A026D6">
        <w:rPr>
          <w:b/>
          <w:sz w:val="26"/>
          <w:szCs w:val="26"/>
        </w:rPr>
        <w:t>NỘI DUNG ÔN TẬP</w:t>
      </w:r>
      <w:r w:rsidR="004129B8" w:rsidRPr="00A026D6">
        <w:rPr>
          <w:b/>
          <w:sz w:val="26"/>
          <w:szCs w:val="26"/>
        </w:rPr>
        <w:t xml:space="preserve"> </w:t>
      </w:r>
      <w:r w:rsidR="0049673F" w:rsidRPr="00A026D6">
        <w:rPr>
          <w:b/>
          <w:sz w:val="26"/>
          <w:szCs w:val="26"/>
        </w:rPr>
        <w:t>KIỂM TRA</w:t>
      </w:r>
      <w:r w:rsidR="004129B8" w:rsidRPr="00A026D6">
        <w:rPr>
          <w:b/>
          <w:sz w:val="26"/>
          <w:szCs w:val="26"/>
        </w:rPr>
        <w:t xml:space="preserve"> </w:t>
      </w:r>
      <w:r w:rsidRPr="00A026D6">
        <w:rPr>
          <w:b/>
          <w:sz w:val="26"/>
          <w:szCs w:val="26"/>
        </w:rPr>
        <w:t xml:space="preserve">CUỐI </w:t>
      </w:r>
      <w:r w:rsidR="004129B8" w:rsidRPr="00A026D6">
        <w:rPr>
          <w:b/>
          <w:sz w:val="26"/>
          <w:szCs w:val="26"/>
        </w:rPr>
        <w:t>HỌC KỲ II</w:t>
      </w:r>
      <w:r w:rsidR="00682BF1" w:rsidRPr="00A026D6">
        <w:rPr>
          <w:b/>
          <w:sz w:val="26"/>
          <w:szCs w:val="26"/>
        </w:rPr>
        <w:t>- NĂM HỌC 20</w:t>
      </w:r>
      <w:r w:rsidRPr="00A026D6">
        <w:rPr>
          <w:b/>
          <w:sz w:val="26"/>
          <w:szCs w:val="26"/>
        </w:rPr>
        <w:t>21</w:t>
      </w:r>
      <w:r w:rsidR="00682BF1" w:rsidRPr="00A026D6">
        <w:rPr>
          <w:b/>
          <w:sz w:val="26"/>
          <w:szCs w:val="26"/>
        </w:rPr>
        <w:t xml:space="preserve"> – 202</w:t>
      </w:r>
      <w:r w:rsidRPr="00A026D6">
        <w:rPr>
          <w:b/>
          <w:sz w:val="26"/>
          <w:szCs w:val="26"/>
        </w:rPr>
        <w:t>2</w:t>
      </w:r>
    </w:p>
    <w:p w14:paraId="6F68C019" w14:textId="450913E0" w:rsidR="00D668AA" w:rsidRDefault="004129B8" w:rsidP="004129B8">
      <w:pPr>
        <w:jc w:val="center"/>
        <w:rPr>
          <w:b/>
          <w:sz w:val="26"/>
          <w:szCs w:val="26"/>
        </w:rPr>
      </w:pPr>
      <w:r w:rsidRPr="00A026D6">
        <w:rPr>
          <w:b/>
          <w:sz w:val="26"/>
          <w:szCs w:val="26"/>
        </w:rPr>
        <w:t>MÔN HÓA HỌC</w:t>
      </w:r>
      <w:r w:rsidR="0049673F" w:rsidRPr="00A026D6">
        <w:rPr>
          <w:b/>
          <w:sz w:val="26"/>
          <w:szCs w:val="26"/>
        </w:rPr>
        <w:t>- LỚP 12</w:t>
      </w:r>
    </w:p>
    <w:p w14:paraId="4F168FA1" w14:textId="77777777" w:rsidR="00766ED6" w:rsidRPr="00766ED6" w:rsidRDefault="00766ED6" w:rsidP="00766ED6">
      <w:pPr>
        <w:jc w:val="center"/>
        <w:rPr>
          <w:rFonts w:eastAsia="Calibri"/>
          <w:i/>
          <w:noProof w:val="0"/>
          <w:spacing w:val="-6"/>
          <w:sz w:val="26"/>
        </w:rPr>
      </w:pPr>
      <w:r w:rsidRPr="00766ED6">
        <w:rPr>
          <w:rFonts w:eastAsia="Calibri"/>
          <w:i/>
          <w:noProof w:val="0"/>
          <w:spacing w:val="-6"/>
          <w:sz w:val="26"/>
        </w:rPr>
        <w:t>(Kèm theo Công văn số 636/SGDĐT-GDTrH ngày 08/4/2022 của Sở GDĐT Quảng Nam)</w:t>
      </w:r>
    </w:p>
    <w:p w14:paraId="7891E733" w14:textId="77777777" w:rsidR="00D668AA" w:rsidRDefault="00D668AA" w:rsidP="004129B8">
      <w:pPr>
        <w:jc w:val="center"/>
        <w:rPr>
          <w:b/>
          <w:sz w:val="26"/>
          <w:szCs w:val="26"/>
        </w:rPr>
      </w:pPr>
    </w:p>
    <w:p w14:paraId="3C8EABFB" w14:textId="32CF8B8F" w:rsidR="009F6391" w:rsidRDefault="00E2695F" w:rsidP="004F1B12">
      <w:pPr>
        <w:spacing w:before="2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="009F6391">
        <w:rPr>
          <w:b/>
          <w:sz w:val="26"/>
          <w:szCs w:val="26"/>
        </w:rPr>
        <w:t>Đại cương kim loại</w:t>
      </w:r>
    </w:p>
    <w:p w14:paraId="0A72C41A" w14:textId="77777777" w:rsidR="00E779EC" w:rsidRDefault="00AF2219" w:rsidP="004F1B12">
      <w:pPr>
        <w:spacing w:before="20"/>
        <w:ind w:firstLine="709"/>
        <w:jc w:val="both"/>
        <w:rPr>
          <w:bCs/>
          <w:sz w:val="26"/>
          <w:szCs w:val="26"/>
          <w:lang w:val="it-IT"/>
        </w:rPr>
      </w:pPr>
      <w:r w:rsidRPr="00CB6390">
        <w:rPr>
          <w:bCs/>
          <w:sz w:val="26"/>
          <w:szCs w:val="26"/>
          <w:lang w:val="it-IT"/>
        </w:rPr>
        <w:t xml:space="preserve">- </w:t>
      </w:r>
      <w:r w:rsidR="00E779EC">
        <w:rPr>
          <w:bCs/>
          <w:sz w:val="26"/>
          <w:szCs w:val="26"/>
          <w:lang w:val="it-IT"/>
        </w:rPr>
        <w:t>Nêu được:</w:t>
      </w:r>
    </w:p>
    <w:p w14:paraId="1C04D53E" w14:textId="2F35CFDA" w:rsidR="00AF2219" w:rsidRPr="00CB6390" w:rsidRDefault="00E779EC" w:rsidP="004F1B12">
      <w:pPr>
        <w:spacing w:before="20"/>
        <w:ind w:firstLine="709"/>
        <w:jc w:val="both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+ V</w:t>
      </w:r>
      <w:r w:rsidR="00AF2219" w:rsidRPr="00CB6390">
        <w:rPr>
          <w:bCs/>
          <w:sz w:val="26"/>
          <w:szCs w:val="26"/>
          <w:lang w:val="it-IT"/>
        </w:rPr>
        <w:t>ị trí của kim loại trong bảng HTTH</w:t>
      </w:r>
      <w:r w:rsidR="004300DE">
        <w:rPr>
          <w:bCs/>
          <w:sz w:val="26"/>
          <w:szCs w:val="26"/>
          <w:lang w:val="it-IT"/>
        </w:rPr>
        <w:t>.</w:t>
      </w:r>
    </w:p>
    <w:p w14:paraId="7888FA6E" w14:textId="7122FA32" w:rsidR="00AF2219" w:rsidRPr="00CB6390" w:rsidRDefault="00E779EC" w:rsidP="004F1B12">
      <w:pPr>
        <w:spacing w:before="20"/>
        <w:ind w:firstLine="709"/>
        <w:jc w:val="both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+ C</w:t>
      </w:r>
      <w:r w:rsidR="00AF2219" w:rsidRPr="00CB6390">
        <w:rPr>
          <w:bCs/>
          <w:sz w:val="26"/>
          <w:szCs w:val="26"/>
          <w:lang w:val="it-IT"/>
        </w:rPr>
        <w:t>ác tính chất vật lý chung, các tính chất vật lý khác của kim loại; tính chất hóa học của kim loại.</w:t>
      </w:r>
    </w:p>
    <w:p w14:paraId="00C20234" w14:textId="682238AC" w:rsidR="00E779EC" w:rsidRDefault="00E779EC" w:rsidP="004F1B12">
      <w:pPr>
        <w:spacing w:before="20"/>
        <w:ind w:firstLine="709"/>
        <w:jc w:val="both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+</w:t>
      </w:r>
      <w:r w:rsidR="00AF2219" w:rsidRPr="00CB6390">
        <w:rPr>
          <w:bCs/>
          <w:sz w:val="26"/>
          <w:szCs w:val="26"/>
          <w:lang w:val="it-IT"/>
        </w:rPr>
        <w:t xml:space="preserve"> </w:t>
      </w:r>
      <w:r>
        <w:rPr>
          <w:bCs/>
          <w:sz w:val="26"/>
          <w:szCs w:val="26"/>
          <w:lang w:val="it-IT"/>
        </w:rPr>
        <w:t>Q</w:t>
      </w:r>
      <w:r w:rsidR="00A33674" w:rsidRPr="00CB6390">
        <w:rPr>
          <w:bCs/>
          <w:sz w:val="26"/>
          <w:szCs w:val="26"/>
          <w:lang w:val="it-IT"/>
        </w:rPr>
        <w:t>uy luật sắp xếp trong dãy điện hóa của kim loại.</w:t>
      </w:r>
    </w:p>
    <w:p w14:paraId="0A1458E4" w14:textId="47FCFF8B" w:rsidR="00E779EC" w:rsidRPr="00CB6390" w:rsidRDefault="00E779EC" w:rsidP="004F1B12">
      <w:pPr>
        <w:spacing w:before="20"/>
        <w:ind w:firstLine="709"/>
        <w:jc w:val="both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+</w:t>
      </w:r>
      <w:r w:rsidRPr="00CB6390">
        <w:rPr>
          <w:bCs/>
          <w:sz w:val="26"/>
          <w:szCs w:val="26"/>
          <w:lang w:val="it-IT"/>
        </w:rPr>
        <w:t xml:space="preserve"> </w:t>
      </w:r>
      <w:r>
        <w:rPr>
          <w:bCs/>
          <w:sz w:val="26"/>
          <w:szCs w:val="26"/>
          <w:lang w:val="it-IT"/>
        </w:rPr>
        <w:t>K</w:t>
      </w:r>
      <w:r w:rsidRPr="00CB6390">
        <w:rPr>
          <w:bCs/>
          <w:sz w:val="26"/>
          <w:szCs w:val="26"/>
          <w:lang w:val="it-IT"/>
        </w:rPr>
        <w:t>hái niệm và phân biệt được các dạng ăn mòn kim loại</w:t>
      </w:r>
      <w:r>
        <w:rPr>
          <w:bCs/>
          <w:sz w:val="26"/>
          <w:szCs w:val="26"/>
          <w:lang w:val="it-IT"/>
        </w:rPr>
        <w:t>;</w:t>
      </w:r>
      <w:r w:rsidRPr="00CB6390">
        <w:rPr>
          <w:bCs/>
          <w:sz w:val="26"/>
          <w:szCs w:val="26"/>
          <w:lang w:val="it-IT"/>
        </w:rPr>
        <w:t xml:space="preserve"> điều kiện xảy ra ăn mòn điện hóa</w:t>
      </w:r>
      <w:r>
        <w:rPr>
          <w:bCs/>
          <w:sz w:val="26"/>
          <w:szCs w:val="26"/>
          <w:lang w:val="it-IT"/>
        </w:rPr>
        <w:t xml:space="preserve">; </w:t>
      </w:r>
      <w:r w:rsidRPr="00CB6390">
        <w:rPr>
          <w:bCs/>
          <w:sz w:val="26"/>
          <w:szCs w:val="26"/>
          <w:lang w:val="it-IT"/>
        </w:rPr>
        <w:t xml:space="preserve">các phương pháp chống ăn mòn kim loại. </w:t>
      </w:r>
    </w:p>
    <w:p w14:paraId="49A2E91C" w14:textId="2B50EF6B" w:rsidR="00E779EC" w:rsidRDefault="00E779EC" w:rsidP="004F1B12">
      <w:pPr>
        <w:spacing w:before="20"/>
        <w:ind w:firstLine="709"/>
        <w:jc w:val="both"/>
        <w:rPr>
          <w:bCs/>
          <w:sz w:val="26"/>
          <w:szCs w:val="26"/>
          <w:lang w:val="it-IT"/>
        </w:rPr>
      </w:pPr>
      <w:r w:rsidRPr="00CB6390">
        <w:rPr>
          <w:bCs/>
          <w:sz w:val="26"/>
          <w:szCs w:val="26"/>
          <w:lang w:val="it-IT"/>
        </w:rPr>
        <w:t xml:space="preserve">- </w:t>
      </w:r>
      <w:r w:rsidR="00EB6A7B">
        <w:rPr>
          <w:bCs/>
          <w:sz w:val="26"/>
          <w:szCs w:val="26"/>
          <w:lang w:val="it-IT"/>
        </w:rPr>
        <w:t>N</w:t>
      </w:r>
      <w:r w:rsidRPr="00CB6390">
        <w:rPr>
          <w:bCs/>
          <w:sz w:val="26"/>
          <w:szCs w:val="26"/>
          <w:lang w:val="it-IT"/>
        </w:rPr>
        <w:t xml:space="preserve">guyên tắc chung và các phương pháp điều chế kim loại (điện phân, nhiệt luyện, thủy luyện). </w:t>
      </w:r>
    </w:p>
    <w:p w14:paraId="72B4B47B" w14:textId="0597E292" w:rsidR="00AF2219" w:rsidRPr="00CB6390" w:rsidRDefault="00E779EC" w:rsidP="004F1B12">
      <w:pPr>
        <w:spacing w:before="20"/>
        <w:ind w:firstLine="709"/>
        <w:jc w:val="both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 xml:space="preserve">- </w:t>
      </w:r>
      <w:r w:rsidR="00A33674" w:rsidRPr="00CB6390">
        <w:rPr>
          <w:bCs/>
          <w:sz w:val="26"/>
          <w:szCs w:val="26"/>
          <w:lang w:val="it-IT"/>
        </w:rPr>
        <w:t>So sánh tính chất của các kim loại, ion, các cặp oxi hóa- khử thông qua dãy điện hóa của kim loại. Xác định chiều của phản ứng oxi hóa- khử.</w:t>
      </w:r>
    </w:p>
    <w:p w14:paraId="5B5B151C" w14:textId="2AD3381D" w:rsidR="00AF2219" w:rsidRPr="00CB6390" w:rsidRDefault="009C7534" w:rsidP="004F1B12">
      <w:pPr>
        <w:spacing w:before="20"/>
        <w:ind w:firstLine="709"/>
        <w:jc w:val="both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 xml:space="preserve">- </w:t>
      </w:r>
      <w:r w:rsidR="00CB6390" w:rsidRPr="00CB6390">
        <w:rPr>
          <w:bCs/>
          <w:sz w:val="26"/>
          <w:szCs w:val="26"/>
          <w:lang w:val="it-IT"/>
        </w:rPr>
        <w:t xml:space="preserve">Giải được các bài tập đơn giản </w:t>
      </w:r>
      <w:r w:rsidR="0087736D">
        <w:rPr>
          <w:bCs/>
          <w:sz w:val="26"/>
          <w:szCs w:val="26"/>
          <w:lang w:val="it-IT"/>
        </w:rPr>
        <w:t xml:space="preserve">liên quan đến tính chất hóa học của kim loại và bài toán </w:t>
      </w:r>
      <w:r w:rsidR="00CB6390" w:rsidRPr="00CB6390">
        <w:rPr>
          <w:bCs/>
          <w:sz w:val="26"/>
          <w:szCs w:val="26"/>
          <w:lang w:val="it-IT"/>
        </w:rPr>
        <w:t>về điện phân.</w:t>
      </w:r>
    </w:p>
    <w:p w14:paraId="37EA8C68" w14:textId="08FDF2C7" w:rsidR="00D668AA" w:rsidRPr="004300DE" w:rsidRDefault="00E2695F" w:rsidP="004F1B12">
      <w:pPr>
        <w:spacing w:before="20"/>
        <w:ind w:firstLine="709"/>
        <w:rPr>
          <w:b/>
          <w:sz w:val="26"/>
          <w:szCs w:val="26"/>
          <w:lang w:val="it-IT"/>
        </w:rPr>
      </w:pPr>
      <w:r w:rsidRPr="004300DE">
        <w:rPr>
          <w:b/>
          <w:sz w:val="26"/>
          <w:szCs w:val="26"/>
          <w:lang w:val="it-IT"/>
        </w:rPr>
        <w:t xml:space="preserve">II. </w:t>
      </w:r>
      <w:r w:rsidR="00D668AA" w:rsidRPr="004300DE">
        <w:rPr>
          <w:b/>
          <w:sz w:val="26"/>
          <w:szCs w:val="26"/>
          <w:lang w:val="it-IT"/>
        </w:rPr>
        <w:t>Kim loại kiềm -</w:t>
      </w:r>
      <w:r w:rsidRPr="004300DE">
        <w:rPr>
          <w:b/>
          <w:sz w:val="26"/>
          <w:szCs w:val="26"/>
          <w:lang w:val="it-IT"/>
        </w:rPr>
        <w:t xml:space="preserve"> </w:t>
      </w:r>
      <w:r w:rsidR="00D668AA" w:rsidRPr="004300DE">
        <w:rPr>
          <w:b/>
          <w:sz w:val="26"/>
          <w:szCs w:val="26"/>
          <w:lang w:val="it-IT"/>
        </w:rPr>
        <w:t>kiềm thổ</w:t>
      </w:r>
      <w:r w:rsidRPr="004300DE">
        <w:rPr>
          <w:b/>
          <w:sz w:val="26"/>
          <w:szCs w:val="26"/>
          <w:lang w:val="it-IT"/>
        </w:rPr>
        <w:t xml:space="preserve"> </w:t>
      </w:r>
      <w:r w:rsidR="00D668AA" w:rsidRPr="004300DE">
        <w:rPr>
          <w:b/>
          <w:sz w:val="26"/>
          <w:szCs w:val="26"/>
          <w:lang w:val="it-IT"/>
        </w:rPr>
        <w:t>-</w:t>
      </w:r>
      <w:r w:rsidRPr="004300DE">
        <w:rPr>
          <w:b/>
          <w:sz w:val="26"/>
          <w:szCs w:val="26"/>
          <w:lang w:val="it-IT"/>
        </w:rPr>
        <w:t xml:space="preserve"> </w:t>
      </w:r>
      <w:r w:rsidR="00D668AA" w:rsidRPr="004300DE">
        <w:rPr>
          <w:b/>
          <w:sz w:val="26"/>
          <w:szCs w:val="26"/>
          <w:lang w:val="it-IT"/>
        </w:rPr>
        <w:t>nhôm</w:t>
      </w:r>
    </w:p>
    <w:p w14:paraId="244F4806" w14:textId="5D268CA5" w:rsidR="00E2695F" w:rsidRDefault="00A026D6" w:rsidP="004F1B12">
      <w:pPr>
        <w:widowControl w:val="0"/>
        <w:tabs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before="20"/>
        <w:ind w:firstLine="709"/>
        <w:jc w:val="both"/>
        <w:rPr>
          <w:bCs/>
          <w:sz w:val="26"/>
          <w:szCs w:val="26"/>
          <w:lang w:val="it-IT"/>
        </w:rPr>
      </w:pPr>
      <w:r w:rsidRPr="00A026D6">
        <w:rPr>
          <w:bCs/>
          <w:sz w:val="26"/>
          <w:szCs w:val="26"/>
          <w:lang w:val="it-IT"/>
        </w:rPr>
        <w:t xml:space="preserve">- </w:t>
      </w:r>
      <w:r w:rsidR="005270F6">
        <w:rPr>
          <w:bCs/>
          <w:sz w:val="26"/>
          <w:szCs w:val="26"/>
          <w:lang w:val="it-IT"/>
        </w:rPr>
        <w:t>Nêu</w:t>
      </w:r>
      <w:r w:rsidR="00E2695F">
        <w:rPr>
          <w:bCs/>
          <w:sz w:val="26"/>
          <w:szCs w:val="26"/>
          <w:lang w:val="it-IT"/>
        </w:rPr>
        <w:t xml:space="preserve"> được:</w:t>
      </w:r>
    </w:p>
    <w:p w14:paraId="070F9D44" w14:textId="4D52C36A" w:rsidR="00A026D6" w:rsidRPr="004300DE" w:rsidRDefault="00E2695F" w:rsidP="004F1B12">
      <w:pPr>
        <w:widowControl w:val="0"/>
        <w:tabs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before="20"/>
        <w:ind w:firstLine="709"/>
        <w:jc w:val="both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+ K</w:t>
      </w:r>
      <w:r w:rsidR="00A026D6" w:rsidRPr="00A026D6">
        <w:rPr>
          <w:bCs/>
          <w:sz w:val="26"/>
          <w:szCs w:val="26"/>
          <w:lang w:val="it-IT"/>
        </w:rPr>
        <w:t>im loại kiềm, kiềm thổ gồm những kim loại nào.</w:t>
      </w:r>
    </w:p>
    <w:p w14:paraId="1BF0BBDF" w14:textId="59B051E7" w:rsidR="006B1C37" w:rsidRPr="00D47066" w:rsidRDefault="00E2695F" w:rsidP="004F1B12">
      <w:pPr>
        <w:widowControl w:val="0"/>
        <w:tabs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before="20"/>
        <w:ind w:firstLine="709"/>
        <w:jc w:val="both"/>
        <w:rPr>
          <w:bCs/>
          <w:sz w:val="26"/>
          <w:szCs w:val="26"/>
          <w:lang w:val="it-IT"/>
        </w:rPr>
      </w:pPr>
      <w:r w:rsidRPr="004300DE">
        <w:rPr>
          <w:bCs/>
          <w:sz w:val="26"/>
          <w:szCs w:val="26"/>
          <w:lang w:val="it-IT"/>
        </w:rPr>
        <w:t xml:space="preserve">+ </w:t>
      </w:r>
      <w:r w:rsidR="00A026D6" w:rsidRPr="00A026D6">
        <w:rPr>
          <w:bCs/>
          <w:sz w:val="26"/>
          <w:szCs w:val="26"/>
          <w:lang w:val="it-IT"/>
        </w:rPr>
        <w:t>Vị trí, cấu hình electron lớp ngoài cùng</w:t>
      </w:r>
      <w:r w:rsidR="00D47066">
        <w:rPr>
          <w:bCs/>
          <w:sz w:val="26"/>
          <w:szCs w:val="26"/>
          <w:lang w:val="it-IT"/>
        </w:rPr>
        <w:t xml:space="preserve"> của kim loại </w:t>
      </w:r>
      <w:r w:rsidR="00D47066" w:rsidRPr="004300DE">
        <w:rPr>
          <w:bCs/>
          <w:sz w:val="26"/>
          <w:szCs w:val="26"/>
          <w:lang w:val="it-IT"/>
        </w:rPr>
        <w:t>kiềm - kiềm thổ - nhôm</w:t>
      </w:r>
      <w:r w:rsidR="006B1C37" w:rsidRPr="00D47066">
        <w:rPr>
          <w:bCs/>
          <w:sz w:val="26"/>
          <w:szCs w:val="26"/>
          <w:lang w:val="it-IT"/>
        </w:rPr>
        <w:t>.</w:t>
      </w:r>
    </w:p>
    <w:p w14:paraId="0FA6B585" w14:textId="4C4A204D" w:rsidR="00A026D6" w:rsidRPr="006B1C37" w:rsidRDefault="006B1C37" w:rsidP="004F1B12">
      <w:pPr>
        <w:widowControl w:val="0"/>
        <w:tabs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before="20"/>
        <w:ind w:firstLine="709"/>
        <w:jc w:val="both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 xml:space="preserve">+ </w:t>
      </w:r>
      <w:r w:rsidR="00A026D6" w:rsidRPr="00A026D6">
        <w:rPr>
          <w:bCs/>
          <w:sz w:val="26"/>
          <w:szCs w:val="26"/>
          <w:lang w:val="it-IT"/>
        </w:rPr>
        <w:t xml:space="preserve">Tính chất vật lý, tính chất hóa học, </w:t>
      </w:r>
      <w:r w:rsidR="00A026D6" w:rsidRPr="00A026D6">
        <w:rPr>
          <w:bCs/>
          <w:sz w:val="26"/>
          <w:szCs w:val="26"/>
          <w:lang w:val="nl-NL"/>
        </w:rPr>
        <w:t>trạng thái tự nhiên, ứng dụng.</w:t>
      </w:r>
    </w:p>
    <w:p w14:paraId="098E7647" w14:textId="7537A7AB" w:rsidR="00A026D6" w:rsidRPr="00A026D6" w:rsidRDefault="005270F6" w:rsidP="004F1B12">
      <w:pPr>
        <w:widowControl w:val="0"/>
        <w:tabs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before="20"/>
        <w:ind w:firstLine="709"/>
        <w:jc w:val="both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+</w:t>
      </w:r>
      <w:r w:rsidR="00A026D6" w:rsidRPr="00A026D6">
        <w:rPr>
          <w:bCs/>
          <w:sz w:val="26"/>
          <w:szCs w:val="26"/>
          <w:lang w:val="it-IT"/>
        </w:rPr>
        <w:t xml:space="preserve"> Phương pháp điều chế</w:t>
      </w:r>
      <w:r w:rsidR="00364C2D">
        <w:rPr>
          <w:bCs/>
          <w:sz w:val="26"/>
          <w:szCs w:val="26"/>
          <w:lang w:val="it-IT"/>
        </w:rPr>
        <w:t xml:space="preserve"> kim loại kiềm, kiềm thổ</w:t>
      </w:r>
      <w:r w:rsidR="004300DE">
        <w:rPr>
          <w:bCs/>
          <w:sz w:val="26"/>
          <w:szCs w:val="26"/>
          <w:lang w:val="it-IT"/>
        </w:rPr>
        <w:t>.</w:t>
      </w:r>
    </w:p>
    <w:p w14:paraId="115E9D7B" w14:textId="007BE8C3" w:rsidR="004129B8" w:rsidRPr="00A026D6" w:rsidRDefault="005270F6" w:rsidP="004F1B12">
      <w:pPr>
        <w:spacing w:before="20"/>
        <w:ind w:firstLine="709"/>
        <w:jc w:val="both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+</w:t>
      </w:r>
      <w:r w:rsidR="00A026D6" w:rsidRPr="00A026D6">
        <w:rPr>
          <w:bCs/>
          <w:sz w:val="26"/>
          <w:szCs w:val="26"/>
          <w:lang w:val="it-IT"/>
        </w:rPr>
        <w:t xml:space="preserve"> Khái niệm</w:t>
      </w:r>
      <w:r w:rsidR="00364C2D">
        <w:rPr>
          <w:bCs/>
          <w:sz w:val="26"/>
          <w:szCs w:val="26"/>
          <w:lang w:val="it-IT"/>
        </w:rPr>
        <w:t>, phân loại</w:t>
      </w:r>
      <w:r w:rsidR="00A026D6" w:rsidRPr="00A026D6">
        <w:rPr>
          <w:bCs/>
          <w:sz w:val="26"/>
          <w:szCs w:val="26"/>
          <w:lang w:val="it-IT"/>
        </w:rPr>
        <w:t xml:space="preserve"> nước cứng</w:t>
      </w:r>
      <w:r w:rsidR="00364C2D">
        <w:rPr>
          <w:bCs/>
          <w:sz w:val="26"/>
          <w:szCs w:val="26"/>
          <w:lang w:val="it-IT"/>
        </w:rPr>
        <w:t>;</w:t>
      </w:r>
      <w:r w:rsidR="00A026D6" w:rsidRPr="00A026D6">
        <w:rPr>
          <w:bCs/>
          <w:sz w:val="26"/>
          <w:szCs w:val="26"/>
          <w:lang w:val="it-IT"/>
        </w:rPr>
        <w:t xml:space="preserve"> tác hại của nước cứng.</w:t>
      </w:r>
    </w:p>
    <w:p w14:paraId="38D123BF" w14:textId="6FE74696" w:rsidR="004A0AC9" w:rsidRPr="00A026D6" w:rsidRDefault="005270F6" w:rsidP="004F1B12">
      <w:pPr>
        <w:widowControl w:val="0"/>
        <w:tabs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before="20"/>
        <w:ind w:firstLine="709"/>
        <w:jc w:val="both"/>
        <w:rPr>
          <w:bCs/>
          <w:sz w:val="26"/>
          <w:szCs w:val="26"/>
          <w:lang w:val="it-IT"/>
        </w:rPr>
      </w:pPr>
      <w:r>
        <w:rPr>
          <w:bCs/>
          <w:spacing w:val="6"/>
          <w:sz w:val="26"/>
          <w:szCs w:val="26"/>
          <w:lang w:val="it-IT"/>
        </w:rPr>
        <w:t>- Trình bày được</w:t>
      </w:r>
      <w:r w:rsidR="004A0AC9" w:rsidRPr="00A026D6">
        <w:rPr>
          <w:bCs/>
          <w:spacing w:val="6"/>
          <w:sz w:val="26"/>
          <w:szCs w:val="26"/>
          <w:lang w:val="it-IT"/>
        </w:rPr>
        <w:t xml:space="preserve"> nguyên tắc và phương pháp làm </w:t>
      </w:r>
      <w:r w:rsidR="004A0AC9" w:rsidRPr="00A026D6">
        <w:rPr>
          <w:bCs/>
          <w:sz w:val="26"/>
          <w:szCs w:val="26"/>
          <w:lang w:val="it-IT"/>
        </w:rPr>
        <w:t>mềm nước cứng.</w:t>
      </w:r>
    </w:p>
    <w:p w14:paraId="3FE17166" w14:textId="03BD8627" w:rsidR="00A026D6" w:rsidRPr="00A026D6" w:rsidRDefault="00A026D6" w:rsidP="004F1B12">
      <w:pPr>
        <w:spacing w:before="20"/>
        <w:ind w:firstLine="709"/>
        <w:jc w:val="both"/>
        <w:rPr>
          <w:rFonts w:eastAsia="TimesNewRomanPS-BoldMT"/>
          <w:bCs/>
          <w:sz w:val="26"/>
          <w:szCs w:val="26"/>
          <w:lang w:val="it-IT"/>
        </w:rPr>
      </w:pPr>
      <w:r w:rsidRPr="00A026D6">
        <w:rPr>
          <w:bCs/>
          <w:sz w:val="26"/>
          <w:szCs w:val="26"/>
          <w:lang w:val="it-IT"/>
        </w:rPr>
        <w:t>- Nêu hiện tượng, giải thích và v</w:t>
      </w:r>
      <w:r w:rsidRPr="00A026D6">
        <w:rPr>
          <w:bCs/>
          <w:spacing w:val="6"/>
          <w:sz w:val="26"/>
          <w:szCs w:val="26"/>
          <w:lang w:val="it-IT"/>
        </w:rPr>
        <w:t xml:space="preserve">iết </w:t>
      </w:r>
      <w:r w:rsidR="008654B1">
        <w:rPr>
          <w:bCs/>
          <w:spacing w:val="6"/>
          <w:sz w:val="26"/>
          <w:szCs w:val="26"/>
          <w:lang w:val="it-IT"/>
        </w:rPr>
        <w:t>phương trình hóa học</w:t>
      </w:r>
      <w:r w:rsidR="00874D93">
        <w:rPr>
          <w:bCs/>
          <w:spacing w:val="6"/>
          <w:sz w:val="26"/>
          <w:szCs w:val="26"/>
          <w:lang w:val="it-IT"/>
        </w:rPr>
        <w:t xml:space="preserve"> </w:t>
      </w:r>
      <w:r w:rsidRPr="00A026D6">
        <w:rPr>
          <w:bCs/>
          <w:spacing w:val="6"/>
          <w:sz w:val="26"/>
          <w:szCs w:val="26"/>
          <w:lang w:val="it-IT"/>
        </w:rPr>
        <w:t xml:space="preserve">chứng minh tính chất hóa học của </w:t>
      </w:r>
      <w:r w:rsidRPr="00A026D6">
        <w:rPr>
          <w:rFonts w:eastAsia="TimesNewRomanPS-BoldMT"/>
          <w:bCs/>
          <w:sz w:val="26"/>
          <w:szCs w:val="26"/>
          <w:lang w:val="it-IT"/>
        </w:rPr>
        <w:t>kim loại kiềm, kiềm thổ, nhôm và hợp chất của chúng.</w:t>
      </w:r>
    </w:p>
    <w:p w14:paraId="374CA3BA" w14:textId="73C1E1AE" w:rsidR="00A026D6" w:rsidRPr="00206447" w:rsidRDefault="00206447" w:rsidP="004F1B12">
      <w:pPr>
        <w:widowControl w:val="0"/>
        <w:autoSpaceDE w:val="0"/>
        <w:autoSpaceDN w:val="0"/>
        <w:adjustRightInd w:val="0"/>
        <w:spacing w:before="20"/>
        <w:ind w:firstLine="709"/>
        <w:jc w:val="both"/>
        <w:rPr>
          <w:bCs/>
          <w:sz w:val="26"/>
          <w:szCs w:val="26"/>
          <w:lang w:val="nl-NL"/>
        </w:rPr>
      </w:pPr>
      <w:r w:rsidRPr="00206447">
        <w:rPr>
          <w:bCs/>
          <w:sz w:val="26"/>
          <w:szCs w:val="26"/>
          <w:lang w:val="nl-NL"/>
        </w:rPr>
        <w:t>- Giải được các b</w:t>
      </w:r>
      <w:r w:rsidR="00A026D6" w:rsidRPr="00206447">
        <w:rPr>
          <w:bCs/>
          <w:sz w:val="26"/>
          <w:szCs w:val="26"/>
          <w:lang w:val="nl-NL"/>
        </w:rPr>
        <w:t xml:space="preserve">ài toán định lượng: </w:t>
      </w:r>
    </w:p>
    <w:p w14:paraId="1231EF70" w14:textId="4639E5BE" w:rsidR="00A026D6" w:rsidRPr="00446CEB" w:rsidRDefault="00A026D6" w:rsidP="004F1B12">
      <w:pPr>
        <w:widowControl w:val="0"/>
        <w:autoSpaceDE w:val="0"/>
        <w:autoSpaceDN w:val="0"/>
        <w:adjustRightInd w:val="0"/>
        <w:spacing w:before="20"/>
        <w:ind w:firstLine="709"/>
        <w:jc w:val="both"/>
        <w:rPr>
          <w:bCs/>
          <w:strike/>
          <w:sz w:val="26"/>
          <w:szCs w:val="26"/>
          <w:lang w:val="nl-NL"/>
        </w:rPr>
      </w:pPr>
      <w:r w:rsidRPr="00A026D6">
        <w:rPr>
          <w:bCs/>
          <w:sz w:val="26"/>
          <w:szCs w:val="26"/>
          <w:lang w:val="nl-NL"/>
        </w:rPr>
        <w:t>+ Kim loại kiềm, kim loại kiềm thổ</w:t>
      </w:r>
      <w:r w:rsidR="009D6D67">
        <w:rPr>
          <w:bCs/>
          <w:sz w:val="26"/>
          <w:szCs w:val="26"/>
          <w:lang w:val="nl-NL"/>
        </w:rPr>
        <w:t>, nhôm</w:t>
      </w:r>
      <w:r w:rsidRPr="00A026D6">
        <w:rPr>
          <w:bCs/>
          <w:sz w:val="26"/>
          <w:szCs w:val="26"/>
          <w:lang w:val="nl-NL"/>
        </w:rPr>
        <w:t xml:space="preserve"> tác dụng với nước</w:t>
      </w:r>
      <w:r w:rsidR="00CB6390">
        <w:rPr>
          <w:bCs/>
          <w:sz w:val="26"/>
          <w:szCs w:val="26"/>
          <w:lang w:val="nl-NL"/>
        </w:rPr>
        <w:t>, với phi kim; hợp chất của kim loại kiềm, kiềm thổ</w:t>
      </w:r>
      <w:r w:rsidR="009D6D67">
        <w:rPr>
          <w:bCs/>
          <w:sz w:val="26"/>
          <w:szCs w:val="26"/>
          <w:lang w:val="nl-NL"/>
        </w:rPr>
        <w:t xml:space="preserve"> và nhôm</w:t>
      </w:r>
      <w:r w:rsidR="00CB6390">
        <w:rPr>
          <w:bCs/>
          <w:sz w:val="26"/>
          <w:szCs w:val="26"/>
          <w:lang w:val="nl-NL"/>
        </w:rPr>
        <w:t xml:space="preserve"> tác dụng với axit.</w:t>
      </w:r>
    </w:p>
    <w:p w14:paraId="20BB5F80" w14:textId="77777777" w:rsidR="00A026D6" w:rsidRPr="00A026D6" w:rsidRDefault="00A026D6" w:rsidP="004F1B12">
      <w:pPr>
        <w:widowControl w:val="0"/>
        <w:autoSpaceDE w:val="0"/>
        <w:autoSpaceDN w:val="0"/>
        <w:adjustRightInd w:val="0"/>
        <w:spacing w:before="20"/>
        <w:ind w:firstLine="709"/>
        <w:jc w:val="both"/>
        <w:rPr>
          <w:bCs/>
          <w:sz w:val="26"/>
          <w:szCs w:val="26"/>
          <w:lang w:val="nl-NL"/>
        </w:rPr>
      </w:pPr>
      <w:r w:rsidRPr="00A026D6">
        <w:rPr>
          <w:bCs/>
          <w:sz w:val="26"/>
          <w:szCs w:val="26"/>
          <w:lang w:val="nl-NL"/>
        </w:rPr>
        <w:t>+ Phản ứng nhiệt nhôm.</w:t>
      </w:r>
    </w:p>
    <w:p w14:paraId="52380313" w14:textId="77777777" w:rsidR="00D668AA" w:rsidRDefault="00A026D6" w:rsidP="004F1B12">
      <w:pPr>
        <w:spacing w:before="20"/>
        <w:ind w:firstLine="709"/>
        <w:jc w:val="both"/>
        <w:rPr>
          <w:bCs/>
          <w:sz w:val="26"/>
          <w:szCs w:val="26"/>
          <w:lang w:val="vi-VN"/>
        </w:rPr>
      </w:pPr>
      <w:r w:rsidRPr="00A026D6">
        <w:rPr>
          <w:bCs/>
          <w:sz w:val="26"/>
          <w:szCs w:val="26"/>
          <w:lang w:val="nl-NL"/>
        </w:rPr>
        <w:t xml:space="preserve">+ Tính khối lượng </w:t>
      </w:r>
      <w:r w:rsidR="00497390">
        <w:rPr>
          <w:bCs/>
          <w:sz w:val="26"/>
          <w:szCs w:val="26"/>
          <w:lang w:val="nl-NL"/>
        </w:rPr>
        <w:t xml:space="preserve">các chất </w:t>
      </w:r>
      <w:r w:rsidRPr="00A026D6">
        <w:rPr>
          <w:bCs/>
          <w:sz w:val="26"/>
          <w:szCs w:val="26"/>
          <w:lang w:val="nl-NL"/>
        </w:rPr>
        <w:t>thu được trong sản xuất khi biết hiệu suất phản ứng</w:t>
      </w:r>
      <w:r w:rsidRPr="00A026D6">
        <w:rPr>
          <w:bCs/>
          <w:sz w:val="26"/>
          <w:szCs w:val="26"/>
          <w:lang w:val="vi-VN"/>
        </w:rPr>
        <w:t>.</w:t>
      </w:r>
    </w:p>
    <w:p w14:paraId="22B1CA35" w14:textId="4FAF9B4F" w:rsidR="00D668AA" w:rsidRPr="000D3767" w:rsidRDefault="00C51EC1" w:rsidP="004F1B12">
      <w:pPr>
        <w:spacing w:before="20"/>
        <w:ind w:firstLine="709"/>
        <w:rPr>
          <w:b/>
          <w:sz w:val="26"/>
          <w:szCs w:val="26"/>
          <w:lang w:val="vi-VN"/>
        </w:rPr>
      </w:pPr>
      <w:r w:rsidRPr="004300DE">
        <w:rPr>
          <w:rFonts w:eastAsia="TimesNewRomanPS-BoldMT"/>
          <w:b/>
          <w:sz w:val="26"/>
          <w:szCs w:val="26"/>
          <w:lang w:val="vi-VN"/>
        </w:rPr>
        <w:t xml:space="preserve">III. </w:t>
      </w:r>
      <w:r w:rsidR="00D668AA" w:rsidRPr="009F6391">
        <w:rPr>
          <w:rFonts w:eastAsia="TimesNewRomanPS-BoldMT"/>
          <w:b/>
          <w:sz w:val="26"/>
          <w:szCs w:val="26"/>
          <w:lang w:val="vi-VN"/>
        </w:rPr>
        <w:t>Sắt và hợp chất</w:t>
      </w:r>
      <w:r w:rsidR="000D3767" w:rsidRPr="009F6391">
        <w:rPr>
          <w:rFonts w:eastAsia="TimesNewRomanPS-BoldMT"/>
          <w:b/>
          <w:sz w:val="26"/>
          <w:szCs w:val="26"/>
          <w:lang w:val="vi-VN"/>
        </w:rPr>
        <w:t>. Một số kim loại khác.</w:t>
      </w:r>
    </w:p>
    <w:p w14:paraId="1CD42039" w14:textId="77777777" w:rsidR="00C51EC1" w:rsidRPr="004300DE" w:rsidRDefault="00A026D6" w:rsidP="004F1B12">
      <w:pPr>
        <w:spacing w:before="20"/>
        <w:ind w:firstLine="709"/>
        <w:jc w:val="both"/>
        <w:rPr>
          <w:rFonts w:eastAsia="TimesNewRomanPS-BoldMT"/>
          <w:bCs/>
          <w:sz w:val="26"/>
          <w:szCs w:val="26"/>
          <w:lang w:val="vi-VN"/>
        </w:rPr>
      </w:pPr>
      <w:r w:rsidRPr="00A026D6">
        <w:rPr>
          <w:rFonts w:eastAsia="TimesNewRomanPS-BoldMT"/>
          <w:bCs/>
          <w:sz w:val="26"/>
          <w:szCs w:val="26"/>
          <w:lang w:val="vi-VN"/>
        </w:rPr>
        <w:t xml:space="preserve">- </w:t>
      </w:r>
      <w:r w:rsidR="008553AD" w:rsidRPr="004300DE">
        <w:rPr>
          <w:rFonts w:eastAsia="TimesNewRomanPS-BoldMT"/>
          <w:bCs/>
          <w:sz w:val="26"/>
          <w:szCs w:val="26"/>
          <w:lang w:val="vi-VN"/>
        </w:rPr>
        <w:t>Nêu được</w:t>
      </w:r>
      <w:r w:rsidR="00C51EC1" w:rsidRPr="004300DE">
        <w:rPr>
          <w:rFonts w:eastAsia="TimesNewRomanPS-BoldMT"/>
          <w:bCs/>
          <w:sz w:val="26"/>
          <w:szCs w:val="26"/>
          <w:lang w:val="vi-VN"/>
        </w:rPr>
        <w:t>:</w:t>
      </w:r>
    </w:p>
    <w:p w14:paraId="5AD2402F" w14:textId="3A741AF0" w:rsidR="00A026D6" w:rsidRPr="00A026D6" w:rsidRDefault="00C51EC1" w:rsidP="004F1B12">
      <w:pPr>
        <w:spacing w:before="20"/>
        <w:ind w:firstLine="709"/>
        <w:jc w:val="both"/>
        <w:rPr>
          <w:rFonts w:eastAsia="TimesNewRomanPS-BoldMT"/>
          <w:bCs/>
          <w:sz w:val="26"/>
          <w:szCs w:val="26"/>
          <w:lang w:val="vi-VN"/>
        </w:rPr>
      </w:pPr>
      <w:r w:rsidRPr="004300DE">
        <w:rPr>
          <w:rFonts w:eastAsia="TimesNewRomanPS-BoldMT"/>
          <w:bCs/>
          <w:sz w:val="26"/>
          <w:szCs w:val="26"/>
          <w:lang w:val="vi-VN"/>
        </w:rPr>
        <w:t>+ V</w:t>
      </w:r>
      <w:r w:rsidR="00A026D6" w:rsidRPr="00A026D6">
        <w:rPr>
          <w:rFonts w:eastAsia="TimesNewRomanPS-BoldMT"/>
          <w:bCs/>
          <w:sz w:val="26"/>
          <w:szCs w:val="26"/>
          <w:lang w:val="vi-VN"/>
        </w:rPr>
        <w:t>ị trí, cấu hình electron của sắt và các ion sắt.</w:t>
      </w:r>
    </w:p>
    <w:p w14:paraId="4EF521FE" w14:textId="625D2AF9" w:rsidR="00A026D6" w:rsidRPr="009F6391" w:rsidRDefault="00600C90" w:rsidP="004F1B12">
      <w:pPr>
        <w:spacing w:before="20"/>
        <w:ind w:firstLine="709"/>
        <w:jc w:val="both"/>
        <w:rPr>
          <w:rFonts w:eastAsia="TimesNewRomanPS-BoldMT"/>
          <w:bCs/>
          <w:sz w:val="26"/>
          <w:szCs w:val="26"/>
          <w:lang w:val="vi-VN"/>
        </w:rPr>
      </w:pPr>
      <w:r w:rsidRPr="00600C90">
        <w:rPr>
          <w:rFonts w:eastAsia="TimesNewRomanPS-BoldMT"/>
          <w:bCs/>
          <w:sz w:val="26"/>
          <w:szCs w:val="26"/>
          <w:lang w:val="vi-VN"/>
        </w:rPr>
        <w:t>+ T</w:t>
      </w:r>
      <w:r w:rsidR="00A026D6" w:rsidRPr="00A026D6">
        <w:rPr>
          <w:rFonts w:eastAsia="TimesNewRomanPS-BoldMT"/>
          <w:bCs/>
          <w:sz w:val="26"/>
          <w:szCs w:val="26"/>
          <w:lang w:val="vi-VN"/>
        </w:rPr>
        <w:t xml:space="preserve">ính chất hoá học, ứng dụng, điều chế </w:t>
      </w:r>
      <w:r w:rsidR="00C51EC1" w:rsidRPr="004300DE">
        <w:rPr>
          <w:rFonts w:eastAsia="TimesNewRomanPS-BoldMT"/>
          <w:bCs/>
          <w:sz w:val="26"/>
          <w:szCs w:val="26"/>
          <w:lang w:val="vi-VN"/>
        </w:rPr>
        <w:t xml:space="preserve">của </w:t>
      </w:r>
      <w:r w:rsidR="00A026D6" w:rsidRPr="00A026D6">
        <w:rPr>
          <w:rFonts w:eastAsia="TimesNewRomanPS-BoldMT"/>
          <w:bCs/>
          <w:sz w:val="26"/>
          <w:szCs w:val="26"/>
          <w:lang w:val="vi-VN"/>
        </w:rPr>
        <w:t>sắt và hợp chất sắt</w:t>
      </w:r>
      <w:r w:rsidR="000D3767" w:rsidRPr="009F6391">
        <w:rPr>
          <w:rFonts w:eastAsia="TimesNewRomanPS-BoldMT"/>
          <w:bCs/>
          <w:sz w:val="26"/>
          <w:szCs w:val="26"/>
          <w:lang w:val="vi-VN"/>
        </w:rPr>
        <w:t>.</w:t>
      </w:r>
    </w:p>
    <w:p w14:paraId="2BCD90DC" w14:textId="1CC16F85" w:rsidR="00A026D6" w:rsidRPr="0023156C" w:rsidRDefault="00A026D6" w:rsidP="004F1B12">
      <w:pPr>
        <w:spacing w:before="20"/>
        <w:ind w:firstLine="709"/>
        <w:jc w:val="both"/>
        <w:rPr>
          <w:rFonts w:eastAsia="TimesNewRomanPS-BoldMT"/>
          <w:bCs/>
          <w:sz w:val="26"/>
          <w:szCs w:val="26"/>
          <w:lang w:val="vi-VN"/>
        </w:rPr>
      </w:pPr>
      <w:r w:rsidRPr="0023156C">
        <w:rPr>
          <w:rFonts w:eastAsia="TimesNewRomanPS-BoldMT"/>
          <w:bCs/>
          <w:sz w:val="26"/>
          <w:szCs w:val="26"/>
          <w:lang w:val="vi-VN"/>
        </w:rPr>
        <w:t xml:space="preserve">- Viết các </w:t>
      </w:r>
      <w:r w:rsidR="00D070D1" w:rsidRPr="004300DE">
        <w:rPr>
          <w:rFonts w:eastAsia="TimesNewRomanPS-BoldMT"/>
          <w:bCs/>
          <w:sz w:val="26"/>
          <w:szCs w:val="26"/>
          <w:lang w:val="vi-VN"/>
        </w:rPr>
        <w:t>phương trình hóa học</w:t>
      </w:r>
      <w:r w:rsidRPr="0023156C">
        <w:rPr>
          <w:rFonts w:eastAsia="TimesNewRomanPS-BoldMT"/>
          <w:bCs/>
          <w:sz w:val="26"/>
          <w:szCs w:val="26"/>
          <w:lang w:val="vi-VN"/>
        </w:rPr>
        <w:t xml:space="preserve"> chứng minh được </w:t>
      </w:r>
      <w:r w:rsidR="009E5A5C" w:rsidRPr="004300DE">
        <w:rPr>
          <w:rFonts w:eastAsia="TimesNewRomanPS-BoldMT"/>
          <w:bCs/>
          <w:sz w:val="26"/>
          <w:szCs w:val="26"/>
          <w:lang w:val="vi-VN"/>
        </w:rPr>
        <w:t>sắt</w:t>
      </w:r>
      <w:r w:rsidRPr="0023156C">
        <w:rPr>
          <w:rFonts w:eastAsia="TimesNewRomanPS-BoldMT"/>
          <w:bCs/>
          <w:sz w:val="26"/>
          <w:szCs w:val="26"/>
          <w:lang w:val="vi-VN"/>
        </w:rPr>
        <w:t xml:space="preserve"> có tính khử, hợp chất </w:t>
      </w:r>
      <w:r w:rsidR="009E5A5C" w:rsidRPr="004300DE">
        <w:rPr>
          <w:rFonts w:eastAsia="TimesNewRomanPS-BoldMT"/>
          <w:bCs/>
          <w:sz w:val="26"/>
          <w:szCs w:val="26"/>
          <w:lang w:val="vi-VN"/>
        </w:rPr>
        <w:t xml:space="preserve">sắt </w:t>
      </w:r>
      <w:r w:rsidRPr="0023156C">
        <w:rPr>
          <w:rFonts w:eastAsia="TimesNewRomanPS-BoldMT"/>
          <w:bCs/>
          <w:sz w:val="26"/>
          <w:szCs w:val="26"/>
          <w:lang w:val="vi-VN"/>
        </w:rPr>
        <w:t xml:space="preserve">(II) vừa có tính </w:t>
      </w:r>
      <w:r w:rsidR="00D476AC" w:rsidRPr="004300DE">
        <w:rPr>
          <w:rFonts w:eastAsia="TimesNewRomanPS-BoldMT"/>
          <w:bCs/>
          <w:sz w:val="26"/>
          <w:szCs w:val="26"/>
          <w:lang w:val="vi-VN"/>
        </w:rPr>
        <w:t>oxi hóa</w:t>
      </w:r>
      <w:r w:rsidRPr="0023156C">
        <w:rPr>
          <w:rFonts w:eastAsia="TimesNewRomanPS-BoldMT"/>
          <w:bCs/>
          <w:sz w:val="26"/>
          <w:szCs w:val="26"/>
          <w:lang w:val="vi-VN"/>
        </w:rPr>
        <w:t>, vừa có tính khử, hợp chất sắt</w:t>
      </w:r>
      <w:r w:rsidR="00C51EC1" w:rsidRPr="004300DE">
        <w:rPr>
          <w:rFonts w:eastAsia="TimesNewRomanPS-BoldMT"/>
          <w:bCs/>
          <w:sz w:val="26"/>
          <w:szCs w:val="26"/>
          <w:lang w:val="vi-VN"/>
        </w:rPr>
        <w:t xml:space="preserve"> </w:t>
      </w:r>
      <w:r w:rsidRPr="0023156C">
        <w:rPr>
          <w:rFonts w:eastAsia="TimesNewRomanPS-BoldMT"/>
          <w:bCs/>
          <w:sz w:val="26"/>
          <w:szCs w:val="26"/>
          <w:lang w:val="vi-VN"/>
        </w:rPr>
        <w:t xml:space="preserve">(III) có tính </w:t>
      </w:r>
      <w:r w:rsidR="00D476AC" w:rsidRPr="004300DE">
        <w:rPr>
          <w:rFonts w:eastAsia="TimesNewRomanPS-BoldMT"/>
          <w:bCs/>
          <w:sz w:val="26"/>
          <w:szCs w:val="26"/>
          <w:lang w:val="vi-VN"/>
        </w:rPr>
        <w:t>oxi hóa</w:t>
      </w:r>
      <w:r w:rsidRPr="0023156C">
        <w:rPr>
          <w:rFonts w:eastAsia="TimesNewRomanPS-BoldMT"/>
          <w:bCs/>
          <w:sz w:val="26"/>
          <w:szCs w:val="26"/>
          <w:lang w:val="vi-VN"/>
        </w:rPr>
        <w:t>.</w:t>
      </w:r>
    </w:p>
    <w:p w14:paraId="2FAD878D" w14:textId="4C076572" w:rsidR="00A026D6" w:rsidRPr="00A026D6" w:rsidRDefault="00A026D6" w:rsidP="004F1B12">
      <w:pPr>
        <w:spacing w:before="20"/>
        <w:ind w:firstLine="709"/>
        <w:jc w:val="both"/>
        <w:rPr>
          <w:bCs/>
          <w:sz w:val="26"/>
          <w:szCs w:val="26"/>
          <w:lang w:val="nl-NL"/>
        </w:rPr>
      </w:pPr>
      <w:r w:rsidRPr="00A026D6">
        <w:rPr>
          <w:bCs/>
          <w:sz w:val="26"/>
          <w:szCs w:val="26"/>
          <w:lang w:val="nl-NL"/>
        </w:rPr>
        <w:t>- Bài toán đơn giản tính theo phương trình hóa học</w:t>
      </w:r>
      <w:r w:rsidRPr="00144CEE">
        <w:rPr>
          <w:bCs/>
          <w:color w:val="FF0000"/>
          <w:sz w:val="26"/>
          <w:szCs w:val="26"/>
          <w:lang w:val="nl-NL"/>
        </w:rPr>
        <w:t>.</w:t>
      </w:r>
      <w:r w:rsidR="002B433A">
        <w:rPr>
          <w:bCs/>
          <w:color w:val="FF0000"/>
          <w:sz w:val="26"/>
          <w:szCs w:val="26"/>
          <w:lang w:val="nl-NL"/>
        </w:rPr>
        <w:t xml:space="preserve"> </w:t>
      </w:r>
    </w:p>
    <w:p w14:paraId="317A5F3A" w14:textId="41C3372B" w:rsidR="002C6A54" w:rsidRPr="00A026D6" w:rsidRDefault="002C6A54" w:rsidP="004F1B12">
      <w:pPr>
        <w:spacing w:before="20"/>
        <w:ind w:firstLine="709"/>
        <w:jc w:val="both"/>
        <w:rPr>
          <w:rFonts w:eastAsia="TimesNewRomanPS-BoldMT"/>
          <w:bCs/>
          <w:sz w:val="26"/>
          <w:szCs w:val="26"/>
          <w:lang w:val="it-IT"/>
        </w:rPr>
      </w:pPr>
      <w:r w:rsidRPr="00A026D6">
        <w:rPr>
          <w:bCs/>
          <w:sz w:val="26"/>
          <w:szCs w:val="26"/>
          <w:lang w:val="it-IT"/>
        </w:rPr>
        <w:t>- Nêu hiện tượng, giải thích</w:t>
      </w:r>
      <w:r>
        <w:rPr>
          <w:bCs/>
          <w:sz w:val="26"/>
          <w:szCs w:val="26"/>
          <w:lang w:val="it-IT"/>
        </w:rPr>
        <w:t>,</w:t>
      </w:r>
      <w:r w:rsidRPr="00A026D6">
        <w:rPr>
          <w:bCs/>
          <w:sz w:val="26"/>
          <w:szCs w:val="26"/>
          <w:lang w:val="it-IT"/>
        </w:rPr>
        <w:t xml:space="preserve"> v</w:t>
      </w:r>
      <w:r w:rsidRPr="00A026D6">
        <w:rPr>
          <w:bCs/>
          <w:spacing w:val="6"/>
          <w:sz w:val="26"/>
          <w:szCs w:val="26"/>
          <w:lang w:val="it-IT"/>
        </w:rPr>
        <w:t xml:space="preserve">iết </w:t>
      </w:r>
      <w:r>
        <w:rPr>
          <w:bCs/>
          <w:spacing w:val="6"/>
          <w:sz w:val="26"/>
          <w:szCs w:val="26"/>
          <w:lang w:val="it-IT"/>
        </w:rPr>
        <w:t xml:space="preserve">phương trình hóa học </w:t>
      </w:r>
      <w:r w:rsidRPr="00A026D6">
        <w:rPr>
          <w:bCs/>
          <w:spacing w:val="6"/>
          <w:sz w:val="26"/>
          <w:szCs w:val="26"/>
          <w:lang w:val="it-IT"/>
        </w:rPr>
        <w:t xml:space="preserve">chứng minh tính chất hóa học của </w:t>
      </w:r>
      <w:r>
        <w:rPr>
          <w:rFonts w:eastAsia="TimesNewRomanPS-BoldMT"/>
          <w:bCs/>
          <w:sz w:val="26"/>
          <w:szCs w:val="26"/>
          <w:lang w:val="it-IT"/>
        </w:rPr>
        <w:t>sắt</w:t>
      </w:r>
      <w:r w:rsidR="00FD2FD4">
        <w:rPr>
          <w:rFonts w:eastAsia="TimesNewRomanPS-BoldMT"/>
          <w:bCs/>
          <w:sz w:val="26"/>
          <w:szCs w:val="26"/>
          <w:lang w:val="it-IT"/>
        </w:rPr>
        <w:t>,</w:t>
      </w:r>
      <w:r w:rsidRPr="00A026D6">
        <w:rPr>
          <w:rFonts w:eastAsia="TimesNewRomanPS-BoldMT"/>
          <w:bCs/>
          <w:sz w:val="26"/>
          <w:szCs w:val="26"/>
          <w:lang w:val="it-IT"/>
        </w:rPr>
        <w:t xml:space="preserve"> hợp chất của </w:t>
      </w:r>
      <w:r>
        <w:rPr>
          <w:rFonts w:eastAsia="TimesNewRomanPS-BoldMT"/>
          <w:bCs/>
          <w:sz w:val="26"/>
          <w:szCs w:val="26"/>
          <w:lang w:val="it-IT"/>
        </w:rPr>
        <w:t>sắt</w:t>
      </w:r>
      <w:r w:rsidR="00FD2FD4">
        <w:rPr>
          <w:rFonts w:eastAsia="TimesNewRomanPS-BoldMT"/>
          <w:bCs/>
          <w:sz w:val="26"/>
          <w:szCs w:val="26"/>
          <w:lang w:val="it-IT"/>
        </w:rPr>
        <w:t xml:space="preserve"> và một số kim loại khác</w:t>
      </w:r>
      <w:r w:rsidRPr="00A026D6">
        <w:rPr>
          <w:rFonts w:eastAsia="TimesNewRomanPS-BoldMT"/>
          <w:bCs/>
          <w:sz w:val="26"/>
          <w:szCs w:val="26"/>
          <w:lang w:val="it-IT"/>
        </w:rPr>
        <w:t>.</w:t>
      </w:r>
    </w:p>
    <w:p w14:paraId="2CD10321" w14:textId="3E016A74" w:rsidR="00A026D6" w:rsidRDefault="00A026D6" w:rsidP="004F1B12">
      <w:pPr>
        <w:spacing w:before="20"/>
        <w:ind w:firstLine="709"/>
        <w:jc w:val="both"/>
        <w:rPr>
          <w:rFonts w:eastAsia="TimesNewRomanPS-BoldMT"/>
          <w:bCs/>
          <w:sz w:val="26"/>
          <w:szCs w:val="26"/>
          <w:lang w:val="nl-NL"/>
        </w:rPr>
      </w:pPr>
      <w:r w:rsidRPr="00A026D6">
        <w:rPr>
          <w:rFonts w:eastAsia="TimesNewRomanPS-BoldMT"/>
          <w:bCs/>
          <w:sz w:val="26"/>
          <w:szCs w:val="26"/>
          <w:lang w:val="nl-NL"/>
        </w:rPr>
        <w:t xml:space="preserve">- Giải các bài toán </w:t>
      </w:r>
      <w:r w:rsidRPr="00A026D6">
        <w:rPr>
          <w:bCs/>
          <w:sz w:val="26"/>
          <w:szCs w:val="26"/>
          <w:lang w:val="nl-NL"/>
        </w:rPr>
        <w:t>xác định công thức hợp chất và tính thành phần hỗn hợp</w:t>
      </w:r>
      <w:r w:rsidRPr="00A026D6">
        <w:rPr>
          <w:rFonts w:eastAsia="TimesNewRomanPS-BoldMT"/>
          <w:bCs/>
          <w:sz w:val="26"/>
          <w:szCs w:val="26"/>
          <w:lang w:val="nl-NL"/>
        </w:rPr>
        <w:t>.</w:t>
      </w:r>
      <w:r w:rsidR="002B433A">
        <w:rPr>
          <w:rFonts w:eastAsia="TimesNewRomanPS-BoldMT"/>
          <w:bCs/>
          <w:sz w:val="26"/>
          <w:szCs w:val="26"/>
          <w:lang w:val="nl-NL"/>
        </w:rPr>
        <w:t xml:space="preserve"> </w:t>
      </w:r>
    </w:p>
    <w:p w14:paraId="575DB357" w14:textId="77777777" w:rsidR="0023156C" w:rsidRPr="00A026D6" w:rsidRDefault="0023156C" w:rsidP="0023156C">
      <w:pPr>
        <w:ind w:firstLine="709"/>
        <w:jc w:val="both"/>
        <w:rPr>
          <w:rFonts w:eastAsia="TimesNewRomanPS-BoldMT"/>
          <w:bCs/>
          <w:sz w:val="26"/>
          <w:szCs w:val="26"/>
          <w:lang w:val="nl-NL"/>
        </w:rPr>
      </w:pPr>
    </w:p>
    <w:p w14:paraId="050F830B" w14:textId="04346B04" w:rsidR="00A16306" w:rsidRPr="00A16306" w:rsidRDefault="00A16306" w:rsidP="00A16306">
      <w:pPr>
        <w:ind w:firstLine="709"/>
        <w:jc w:val="center"/>
        <w:rPr>
          <w:b/>
          <w:sz w:val="26"/>
          <w:szCs w:val="26"/>
          <w:lang w:val="nl-NL"/>
        </w:rPr>
      </w:pPr>
      <w:r w:rsidRPr="00A16306">
        <w:rPr>
          <w:b/>
          <w:sz w:val="26"/>
          <w:szCs w:val="26"/>
          <w:lang w:val="nl-NL"/>
        </w:rPr>
        <w:t>----- Hết -----</w:t>
      </w:r>
    </w:p>
    <w:p w14:paraId="46834362" w14:textId="77777777" w:rsidR="00A026D6" w:rsidRPr="00A026D6" w:rsidRDefault="00A026D6">
      <w:pPr>
        <w:jc w:val="both"/>
        <w:rPr>
          <w:rFonts w:eastAsia="TimesNewRomanPS-BoldMT"/>
          <w:bCs/>
          <w:sz w:val="26"/>
          <w:szCs w:val="26"/>
          <w:lang w:val="nl-NL"/>
        </w:rPr>
      </w:pPr>
    </w:p>
    <w:sectPr w:rsidR="00A026D6" w:rsidRPr="00A026D6" w:rsidSect="0023156C">
      <w:pgSz w:w="11907" w:h="16840" w:code="9"/>
      <w:pgMar w:top="900" w:right="1134" w:bottom="567" w:left="135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EC80" w14:textId="77777777" w:rsidR="008232CD" w:rsidRDefault="008232CD" w:rsidP="00A178D4">
      <w:r>
        <w:separator/>
      </w:r>
    </w:p>
  </w:endnote>
  <w:endnote w:type="continuationSeparator" w:id="0">
    <w:p w14:paraId="2B3F2424" w14:textId="77777777" w:rsidR="008232CD" w:rsidRDefault="008232CD" w:rsidP="00A1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Arial Unicode MS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07B5" w14:textId="77777777" w:rsidR="008232CD" w:rsidRDefault="008232CD" w:rsidP="00A178D4">
      <w:r>
        <w:separator/>
      </w:r>
    </w:p>
  </w:footnote>
  <w:footnote w:type="continuationSeparator" w:id="0">
    <w:p w14:paraId="45BE668E" w14:textId="77777777" w:rsidR="008232CD" w:rsidRDefault="008232CD" w:rsidP="00A1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27"/>
    <w:rsid w:val="00002AEB"/>
    <w:rsid w:val="00015675"/>
    <w:rsid w:val="000B39DB"/>
    <w:rsid w:val="000C46BF"/>
    <w:rsid w:val="000D3767"/>
    <w:rsid w:val="000F790F"/>
    <w:rsid w:val="001200E4"/>
    <w:rsid w:val="00144CEE"/>
    <w:rsid w:val="00151C60"/>
    <w:rsid w:val="00172EEE"/>
    <w:rsid w:val="001B4E6A"/>
    <w:rsid w:val="001C76EF"/>
    <w:rsid w:val="001D0289"/>
    <w:rsid w:val="00206447"/>
    <w:rsid w:val="00212725"/>
    <w:rsid w:val="0023156C"/>
    <w:rsid w:val="00295359"/>
    <w:rsid w:val="002B1551"/>
    <w:rsid w:val="002B433A"/>
    <w:rsid w:val="002C6A54"/>
    <w:rsid w:val="002E03CD"/>
    <w:rsid w:val="002E48F4"/>
    <w:rsid w:val="00364C2D"/>
    <w:rsid w:val="003F0C88"/>
    <w:rsid w:val="0041131E"/>
    <w:rsid w:val="004129B8"/>
    <w:rsid w:val="004300DE"/>
    <w:rsid w:val="004305D5"/>
    <w:rsid w:val="00446CEB"/>
    <w:rsid w:val="0049673F"/>
    <w:rsid w:val="00497390"/>
    <w:rsid w:val="004A0AC9"/>
    <w:rsid w:val="004C0927"/>
    <w:rsid w:val="004F1B12"/>
    <w:rsid w:val="005270F6"/>
    <w:rsid w:val="005515FF"/>
    <w:rsid w:val="005B28B1"/>
    <w:rsid w:val="005F268A"/>
    <w:rsid w:val="00600C90"/>
    <w:rsid w:val="00631D27"/>
    <w:rsid w:val="00665B76"/>
    <w:rsid w:val="00682BF1"/>
    <w:rsid w:val="006839CD"/>
    <w:rsid w:val="006A5F11"/>
    <w:rsid w:val="006B1C37"/>
    <w:rsid w:val="00710997"/>
    <w:rsid w:val="00755222"/>
    <w:rsid w:val="00766ED6"/>
    <w:rsid w:val="007C3D42"/>
    <w:rsid w:val="007C6BC1"/>
    <w:rsid w:val="007F5E6E"/>
    <w:rsid w:val="008232CD"/>
    <w:rsid w:val="00850BED"/>
    <w:rsid w:val="008553AD"/>
    <w:rsid w:val="008654B1"/>
    <w:rsid w:val="00874D93"/>
    <w:rsid w:val="0087736D"/>
    <w:rsid w:val="0089503A"/>
    <w:rsid w:val="00945E24"/>
    <w:rsid w:val="009521B5"/>
    <w:rsid w:val="009529C7"/>
    <w:rsid w:val="00957347"/>
    <w:rsid w:val="00963CD1"/>
    <w:rsid w:val="00987B84"/>
    <w:rsid w:val="009C7534"/>
    <w:rsid w:val="009D6D67"/>
    <w:rsid w:val="009E43FE"/>
    <w:rsid w:val="009E5A5C"/>
    <w:rsid w:val="009F6391"/>
    <w:rsid w:val="00A026D6"/>
    <w:rsid w:val="00A16306"/>
    <w:rsid w:val="00A178D4"/>
    <w:rsid w:val="00A33674"/>
    <w:rsid w:val="00A659DC"/>
    <w:rsid w:val="00A8647E"/>
    <w:rsid w:val="00A91E8D"/>
    <w:rsid w:val="00AE4C6F"/>
    <w:rsid w:val="00AF2219"/>
    <w:rsid w:val="00BB0645"/>
    <w:rsid w:val="00BF71D8"/>
    <w:rsid w:val="00C16CFC"/>
    <w:rsid w:val="00C22FE9"/>
    <w:rsid w:val="00C51EC1"/>
    <w:rsid w:val="00C556D0"/>
    <w:rsid w:val="00C55A2F"/>
    <w:rsid w:val="00C62A0B"/>
    <w:rsid w:val="00CA487E"/>
    <w:rsid w:val="00CB6390"/>
    <w:rsid w:val="00D02550"/>
    <w:rsid w:val="00D070D1"/>
    <w:rsid w:val="00D47066"/>
    <w:rsid w:val="00D476AC"/>
    <w:rsid w:val="00D668AA"/>
    <w:rsid w:val="00DD147D"/>
    <w:rsid w:val="00E2695F"/>
    <w:rsid w:val="00E75A85"/>
    <w:rsid w:val="00E779EC"/>
    <w:rsid w:val="00EA669B"/>
    <w:rsid w:val="00EA7BB7"/>
    <w:rsid w:val="00EB6A7B"/>
    <w:rsid w:val="00EC6787"/>
    <w:rsid w:val="00F025AB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5E9D79"/>
  <w15:docId w15:val="{5ECCAD9A-7044-48E5-BBCC-6FEE649B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552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nhideWhenUsed/>
    <w:rsid w:val="00755222"/>
    <w:pPr>
      <w:spacing w:before="100" w:beforeAutospacing="1" w:after="100" w:afterAutospacing="1"/>
    </w:pPr>
  </w:style>
  <w:style w:type="paragraph" w:customStyle="1" w:styleId="Char1">
    <w:name w:val="Char1"/>
    <w:basedOn w:val="Binhthng"/>
    <w:semiHidden/>
    <w:rsid w:val="00755222"/>
    <w:pPr>
      <w:spacing w:after="160" w:line="240" w:lineRule="exact"/>
    </w:pPr>
    <w:rPr>
      <w:rFonts w:ascii="Arial" w:hAnsi="Arial" w:cs="Arial"/>
    </w:rPr>
  </w:style>
  <w:style w:type="paragraph" w:styleId="oancuaDanhsach">
    <w:name w:val="List Paragraph"/>
    <w:basedOn w:val="Binhthng"/>
    <w:uiPriority w:val="34"/>
    <w:qFormat/>
    <w:rsid w:val="00295359"/>
    <w:pPr>
      <w:ind w:left="720"/>
      <w:contextualSpacing/>
    </w:pPr>
  </w:style>
  <w:style w:type="table" w:styleId="LiBang">
    <w:name w:val="Table Grid"/>
    <w:basedOn w:val="BangThngthng"/>
    <w:uiPriority w:val="39"/>
    <w:rsid w:val="00AF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Người dùng khách</cp:lastModifiedBy>
  <cp:revision>2</cp:revision>
  <dcterms:created xsi:type="dcterms:W3CDTF">2022-04-20T05:32:00Z</dcterms:created>
  <dcterms:modified xsi:type="dcterms:W3CDTF">2022-04-20T05:32:00Z</dcterms:modified>
</cp:coreProperties>
</file>